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B4" w:rsidRPr="001E474B" w:rsidRDefault="001E474B" w:rsidP="001E474B">
      <w:pPr>
        <w:jc w:val="center"/>
        <w:rPr>
          <w:b/>
          <w:sz w:val="24"/>
          <w:szCs w:val="24"/>
        </w:rPr>
      </w:pPr>
      <w:r w:rsidRPr="001E474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:rsidR="001E474B" w:rsidRPr="001E474B" w:rsidRDefault="001E474B" w:rsidP="001E474B">
      <w:pPr>
        <w:jc w:val="center"/>
        <w:rPr>
          <w:sz w:val="24"/>
          <w:szCs w:val="24"/>
        </w:rPr>
      </w:pPr>
      <w:r w:rsidRPr="001E474B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1E474B">
        <w:rPr>
          <w:sz w:val="24"/>
          <w:szCs w:val="24"/>
        </w:rPr>
        <w:t xml:space="preserve">      Глава администрации</w:t>
      </w:r>
    </w:p>
    <w:p w:rsidR="001E474B" w:rsidRPr="001E474B" w:rsidRDefault="00E21507" w:rsidP="001E474B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«Фалилеевское сельское поселение»</w:t>
      </w:r>
    </w:p>
    <w:p w:rsidR="001E474B" w:rsidRPr="001E474B" w:rsidRDefault="00E21507" w:rsidP="001E474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___________________С.Г. Филиппова</w:t>
      </w:r>
    </w:p>
    <w:p w:rsidR="001E474B" w:rsidRDefault="001E474B" w:rsidP="001E47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21507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CF65C0">
        <w:rPr>
          <w:sz w:val="24"/>
          <w:szCs w:val="24"/>
        </w:rPr>
        <w:t>«_____» марта</w:t>
      </w:r>
      <w:r w:rsidR="00FC247B">
        <w:rPr>
          <w:sz w:val="24"/>
          <w:szCs w:val="24"/>
        </w:rPr>
        <w:t xml:space="preserve"> 2014</w:t>
      </w:r>
      <w:r w:rsidR="00E21507">
        <w:rPr>
          <w:sz w:val="24"/>
          <w:szCs w:val="24"/>
        </w:rPr>
        <w:t xml:space="preserve"> г.</w:t>
      </w:r>
    </w:p>
    <w:p w:rsidR="001E474B" w:rsidRDefault="001E474B" w:rsidP="001E474B">
      <w:pPr>
        <w:jc w:val="center"/>
        <w:rPr>
          <w:sz w:val="24"/>
          <w:szCs w:val="24"/>
        </w:rPr>
      </w:pPr>
    </w:p>
    <w:p w:rsidR="001E474B" w:rsidRDefault="001E474B" w:rsidP="001E474B">
      <w:pPr>
        <w:jc w:val="center"/>
        <w:rPr>
          <w:sz w:val="24"/>
          <w:szCs w:val="24"/>
        </w:rPr>
      </w:pPr>
    </w:p>
    <w:p w:rsidR="001E474B" w:rsidRPr="001E474B" w:rsidRDefault="001E474B" w:rsidP="001E474B">
      <w:pPr>
        <w:jc w:val="center"/>
        <w:rPr>
          <w:b/>
          <w:sz w:val="28"/>
          <w:szCs w:val="28"/>
        </w:rPr>
      </w:pPr>
      <w:r w:rsidRPr="001E474B">
        <w:rPr>
          <w:b/>
          <w:sz w:val="28"/>
          <w:szCs w:val="28"/>
        </w:rPr>
        <w:t>ПЛАН</w:t>
      </w:r>
    </w:p>
    <w:p w:rsidR="001E474B" w:rsidRPr="001E474B" w:rsidRDefault="001E474B" w:rsidP="001E474B">
      <w:pPr>
        <w:jc w:val="center"/>
        <w:rPr>
          <w:b/>
          <w:sz w:val="28"/>
          <w:szCs w:val="28"/>
        </w:rPr>
      </w:pPr>
      <w:r w:rsidRPr="001E474B">
        <w:rPr>
          <w:b/>
          <w:sz w:val="28"/>
          <w:szCs w:val="28"/>
        </w:rPr>
        <w:t>мероприятий по профилактике терроризма и экстремизма,</w:t>
      </w:r>
    </w:p>
    <w:p w:rsidR="001E474B" w:rsidRDefault="001E474B" w:rsidP="001E474B">
      <w:pPr>
        <w:jc w:val="center"/>
        <w:rPr>
          <w:b/>
          <w:sz w:val="28"/>
          <w:szCs w:val="28"/>
        </w:rPr>
      </w:pPr>
      <w:r w:rsidRPr="001E474B">
        <w:rPr>
          <w:b/>
          <w:sz w:val="28"/>
          <w:szCs w:val="28"/>
        </w:rPr>
        <w:t xml:space="preserve">  минимизации и (или) ликвидации </w:t>
      </w:r>
      <w:r w:rsidR="00237DB6">
        <w:rPr>
          <w:b/>
          <w:sz w:val="28"/>
          <w:szCs w:val="28"/>
        </w:rPr>
        <w:t xml:space="preserve">их последствий </w:t>
      </w:r>
    </w:p>
    <w:p w:rsidR="001E474B" w:rsidRDefault="001E474B" w:rsidP="001E4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</w:t>
      </w:r>
      <w:r w:rsidR="008951AF">
        <w:rPr>
          <w:b/>
          <w:sz w:val="28"/>
          <w:szCs w:val="28"/>
        </w:rPr>
        <w:t xml:space="preserve"> «Фалилеевское сельское поселение»</w:t>
      </w:r>
    </w:p>
    <w:p w:rsidR="001E474B" w:rsidRDefault="00FC247B" w:rsidP="001E4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</w:t>
      </w:r>
      <w:r w:rsidR="008951AF">
        <w:rPr>
          <w:b/>
          <w:sz w:val="28"/>
          <w:szCs w:val="28"/>
        </w:rPr>
        <w:t xml:space="preserve"> </w:t>
      </w:r>
      <w:r w:rsidR="001E474B">
        <w:rPr>
          <w:b/>
          <w:sz w:val="28"/>
          <w:szCs w:val="28"/>
        </w:rPr>
        <w:t>год</w:t>
      </w:r>
    </w:p>
    <w:p w:rsidR="001E474B" w:rsidRDefault="001E474B" w:rsidP="001E474B">
      <w:pPr>
        <w:jc w:val="center"/>
        <w:rPr>
          <w:b/>
          <w:sz w:val="28"/>
          <w:szCs w:val="28"/>
        </w:rPr>
      </w:pPr>
    </w:p>
    <w:p w:rsidR="001E474B" w:rsidRDefault="001E474B" w:rsidP="001E474B">
      <w:pPr>
        <w:jc w:val="center"/>
        <w:rPr>
          <w:b/>
          <w:sz w:val="28"/>
          <w:szCs w:val="28"/>
        </w:rPr>
      </w:pPr>
    </w:p>
    <w:p w:rsidR="001E474B" w:rsidRDefault="001E474B" w:rsidP="001E474B">
      <w:pPr>
        <w:jc w:val="center"/>
        <w:rPr>
          <w:b/>
          <w:sz w:val="28"/>
          <w:szCs w:val="28"/>
        </w:rPr>
      </w:pPr>
    </w:p>
    <w:p w:rsidR="001E474B" w:rsidRDefault="001E474B" w:rsidP="001E474B">
      <w:pPr>
        <w:jc w:val="center"/>
        <w:rPr>
          <w:b/>
          <w:sz w:val="28"/>
          <w:szCs w:val="28"/>
        </w:rPr>
      </w:pPr>
    </w:p>
    <w:p w:rsidR="001E474B" w:rsidRDefault="001E474B" w:rsidP="001E474B">
      <w:pPr>
        <w:jc w:val="center"/>
        <w:rPr>
          <w:b/>
          <w:sz w:val="28"/>
          <w:szCs w:val="28"/>
        </w:rPr>
      </w:pPr>
    </w:p>
    <w:p w:rsidR="001E474B" w:rsidRDefault="001E474B" w:rsidP="001E474B">
      <w:pPr>
        <w:jc w:val="center"/>
        <w:rPr>
          <w:b/>
          <w:sz w:val="28"/>
          <w:szCs w:val="28"/>
        </w:rPr>
      </w:pPr>
    </w:p>
    <w:p w:rsidR="001E474B" w:rsidRPr="00002CA8" w:rsidRDefault="001E474B" w:rsidP="00814E11">
      <w:pPr>
        <w:jc w:val="center"/>
        <w:rPr>
          <w:b/>
          <w:sz w:val="20"/>
          <w:szCs w:val="20"/>
        </w:rPr>
      </w:pPr>
      <w:r w:rsidRPr="00002CA8">
        <w:rPr>
          <w:b/>
          <w:sz w:val="20"/>
          <w:szCs w:val="20"/>
        </w:rPr>
        <w:lastRenderedPageBreak/>
        <w:t>Общие положения</w:t>
      </w:r>
    </w:p>
    <w:p w:rsidR="00814E11" w:rsidRPr="00002CA8" w:rsidRDefault="00814E11" w:rsidP="00FB3F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2CA8">
        <w:rPr>
          <w:rFonts w:cstheme="minorHAnsi"/>
          <w:b/>
          <w:sz w:val="20"/>
          <w:szCs w:val="20"/>
        </w:rPr>
        <w:t>Для решения вопросов участия в профилактике терроризма и экстремизма, а также в минимизации и (или) ликвидации последствий проявлений терроризма и экстремизма орган</w:t>
      </w:r>
      <w:r w:rsidR="00FB3FAA" w:rsidRPr="00002CA8">
        <w:rPr>
          <w:rFonts w:cstheme="minorHAnsi"/>
          <w:b/>
          <w:sz w:val="20"/>
          <w:szCs w:val="20"/>
        </w:rPr>
        <w:t xml:space="preserve">ы местного самоуправления  руководствуются </w:t>
      </w:r>
      <w:r w:rsidRPr="00002CA8">
        <w:rPr>
          <w:rFonts w:cstheme="minorHAnsi"/>
          <w:b/>
          <w:sz w:val="20"/>
          <w:szCs w:val="20"/>
        </w:rPr>
        <w:t xml:space="preserve"> следующими нормативными правовыми актами:</w:t>
      </w: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814E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14E11" w:rsidRPr="00002CA8" w:rsidRDefault="00814E11" w:rsidP="00814E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Федеральный закон от 06.03.2006 № 35-ФЗ «О противодействии терроризму»;</w:t>
      </w:r>
    </w:p>
    <w:p w:rsidR="00814E11" w:rsidRPr="00002CA8" w:rsidRDefault="00814E11" w:rsidP="00814E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Концепция противодействия терроризму в Российской Федерации, утвержденная Президентом РФ 05.10.2009;</w:t>
      </w:r>
    </w:p>
    <w:p w:rsidR="00814E11" w:rsidRPr="00002CA8" w:rsidRDefault="00814E11" w:rsidP="00814E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Федеральный закон от 25.07.2002 № 114-ФЗ «О противодействии экстрем</w:t>
      </w:r>
      <w:r w:rsidR="00FB3FAA" w:rsidRPr="00002CA8">
        <w:rPr>
          <w:rFonts w:cstheme="minorHAnsi"/>
          <w:sz w:val="20"/>
          <w:szCs w:val="20"/>
        </w:rPr>
        <w:t>истской деятельности»</w:t>
      </w: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 </w:t>
      </w:r>
      <w:proofErr w:type="gramStart"/>
      <w:r w:rsidRPr="00002CA8">
        <w:rPr>
          <w:rFonts w:cstheme="minorHAnsi"/>
          <w:sz w:val="20"/>
          <w:szCs w:val="20"/>
        </w:rPr>
        <w:t>В соответствии с требованиями   указанных нормативных правовых  актов  органы местного самоуправления  в пределах своей компетенции в качестве одного из приоритетных направлений</w:t>
      </w:r>
      <w:proofErr w:type="gramEnd"/>
      <w:r w:rsidRPr="00002CA8">
        <w:rPr>
          <w:rFonts w:cstheme="minorHAnsi"/>
          <w:sz w:val="20"/>
          <w:szCs w:val="20"/>
        </w:rPr>
        <w:t xml:space="preserve"> деятельности осуществляют  профилактические меры, в том числе воспитательные и пропагандистские, направленные на предупреждение террористической и экстремистской деятельности. </w:t>
      </w: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FB3FAA" w:rsidP="00814E11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002CA8">
        <w:rPr>
          <w:rFonts w:cstheme="minorHAnsi"/>
          <w:sz w:val="20"/>
          <w:szCs w:val="20"/>
          <w:u w:val="single"/>
        </w:rPr>
        <w:t xml:space="preserve"> </w:t>
      </w:r>
      <w:r w:rsidRPr="00002CA8">
        <w:rPr>
          <w:rFonts w:cstheme="minorHAnsi"/>
          <w:b/>
          <w:sz w:val="20"/>
          <w:szCs w:val="20"/>
          <w:u w:val="single"/>
        </w:rPr>
        <w:t>З</w:t>
      </w:r>
      <w:r w:rsidR="00814E11" w:rsidRPr="00002CA8">
        <w:rPr>
          <w:rFonts w:cstheme="minorHAnsi"/>
          <w:b/>
          <w:sz w:val="20"/>
          <w:szCs w:val="20"/>
          <w:u w:val="single"/>
        </w:rPr>
        <w:t>адачи органов МСУ при выполнении профилактических мероприятий антитеррористического и противо</w:t>
      </w:r>
      <w:r w:rsidRPr="00002CA8">
        <w:rPr>
          <w:rFonts w:cstheme="minorHAnsi"/>
          <w:b/>
          <w:sz w:val="20"/>
          <w:szCs w:val="20"/>
          <w:u w:val="single"/>
        </w:rPr>
        <w:t>экстремистского характера</w:t>
      </w:r>
      <w:proofErr w:type="gramStart"/>
      <w:r w:rsidRPr="00002CA8">
        <w:rPr>
          <w:rFonts w:cstheme="minorHAnsi"/>
          <w:sz w:val="20"/>
          <w:szCs w:val="20"/>
          <w:u w:val="single"/>
        </w:rPr>
        <w:t xml:space="preserve"> </w:t>
      </w:r>
      <w:r w:rsidR="00814E11" w:rsidRPr="00002CA8">
        <w:rPr>
          <w:rFonts w:cstheme="minorHAnsi"/>
          <w:sz w:val="20"/>
          <w:szCs w:val="20"/>
          <w:u w:val="single"/>
        </w:rPr>
        <w:t>:</w:t>
      </w:r>
      <w:proofErr w:type="gramEnd"/>
    </w:p>
    <w:p w:rsidR="00814E11" w:rsidRPr="00002CA8" w:rsidRDefault="00814E11" w:rsidP="00814E11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Выявление и устранение причин и условий, способствующих совершению противоправных действий экстремистского и террористического характера;</w:t>
      </w: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Организация обучения населения муниципального образования (далее – МО) по вопросам их действий в период возникновения угрозы совершения терактов, других чрезвычайных ситуаций;</w:t>
      </w: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Содействие правоохранительным органам в выявлении правонарушений и преступлений данной категории;</w:t>
      </w: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Участие в минимизации и (или) ликвидации последствий проявлений терроризма и экстремизма;</w:t>
      </w: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Информирование населения МО по вопросам противодействия и профилактики терроризма и экстремизма. </w:t>
      </w: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Проведение воспитательной работы среди различных категорий населения;</w:t>
      </w:r>
    </w:p>
    <w:p w:rsidR="00814E11" w:rsidRPr="00002CA8" w:rsidRDefault="00814E11" w:rsidP="00814E1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Пропаганда толерантного поведения к людям других национальностей, религиозных конфессий. Воспитание негативного отношения </w:t>
      </w:r>
      <w:proofErr w:type="gramStart"/>
      <w:r w:rsidRPr="00002CA8">
        <w:rPr>
          <w:rFonts w:cstheme="minorHAnsi"/>
          <w:sz w:val="20"/>
          <w:szCs w:val="20"/>
        </w:rPr>
        <w:t>к</w:t>
      </w:r>
      <w:proofErr w:type="gramEnd"/>
      <w:r w:rsidRPr="00002CA8">
        <w:rPr>
          <w:rFonts w:cstheme="minorHAnsi"/>
          <w:sz w:val="20"/>
          <w:szCs w:val="20"/>
        </w:rPr>
        <w:t xml:space="preserve"> </w:t>
      </w:r>
      <w:proofErr w:type="gramStart"/>
      <w:r w:rsidRPr="00002CA8">
        <w:rPr>
          <w:rFonts w:cstheme="minorHAnsi"/>
          <w:sz w:val="20"/>
          <w:szCs w:val="20"/>
        </w:rPr>
        <w:t>любого</w:t>
      </w:r>
      <w:proofErr w:type="gramEnd"/>
      <w:r w:rsidRPr="00002CA8">
        <w:rPr>
          <w:rFonts w:cstheme="minorHAnsi"/>
          <w:sz w:val="20"/>
          <w:szCs w:val="20"/>
        </w:rPr>
        <w:t xml:space="preserve"> рода проявлениям экстремизма.</w:t>
      </w:r>
    </w:p>
    <w:p w:rsidR="00331982" w:rsidRPr="00002CA8" w:rsidRDefault="00331982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814E11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02CA8">
        <w:rPr>
          <w:rFonts w:cstheme="minorHAnsi"/>
          <w:b/>
          <w:sz w:val="20"/>
          <w:szCs w:val="20"/>
          <w:u w:val="single"/>
        </w:rPr>
        <w:t>Реализация органами МСУ полномочий по профилактике терроризма и экстремизма,</w:t>
      </w:r>
    </w:p>
    <w:p w:rsidR="00814E11" w:rsidRPr="00002CA8" w:rsidRDefault="00814E11" w:rsidP="00814E11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02CA8">
        <w:rPr>
          <w:rFonts w:cstheme="minorHAnsi"/>
          <w:b/>
          <w:sz w:val="20"/>
          <w:szCs w:val="20"/>
          <w:u w:val="single"/>
        </w:rPr>
        <w:t>минимизации и (или) ликвидации их проявлений  осуществляется в следующих формах:</w:t>
      </w:r>
    </w:p>
    <w:p w:rsidR="00331982" w:rsidRPr="00002CA8" w:rsidRDefault="00331982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FB3FAA" w:rsidP="00FB3FAA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1. </w:t>
      </w:r>
      <w:r w:rsidR="00814E11" w:rsidRPr="00002CA8">
        <w:rPr>
          <w:rFonts w:cstheme="minorHAnsi"/>
          <w:sz w:val="20"/>
          <w:szCs w:val="20"/>
        </w:rPr>
        <w:t>Организация и осуществление взаимообмена информацией с территориальными органами внутренних дел, районными подразделениями УФСБ, УФМС:</w:t>
      </w:r>
    </w:p>
    <w:p w:rsidR="00814E11" w:rsidRPr="00002CA8" w:rsidRDefault="00814E11" w:rsidP="00FB3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 планирующихся либо совершенных правонарушениях (преступлениях) экстремистского или террористического характера, в том числе о фактах воспрепятствования осуществлению гражданами их избирательных прав и права на участие в референдуме, о фактах нарушения тайны голосования, соединенного с насилием или угрозой его применения;</w:t>
      </w:r>
    </w:p>
    <w:p w:rsidR="00814E11" w:rsidRPr="00002CA8" w:rsidRDefault="00814E11" w:rsidP="00FB3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 местах концентрации молодежи, в том числе представителей неформальных молодежных объединений;</w:t>
      </w:r>
    </w:p>
    <w:p w:rsidR="00814E11" w:rsidRPr="00002CA8" w:rsidRDefault="00814E11" w:rsidP="00FB3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 действующих на территории муниципального образования организациях религиозной направленности;</w:t>
      </w:r>
    </w:p>
    <w:p w:rsidR="00814E11" w:rsidRPr="00002CA8" w:rsidRDefault="00814E11" w:rsidP="00FB3F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 местах компактного проживания мигрантов, в т.ч. в расселенном жилом фонде.</w:t>
      </w:r>
    </w:p>
    <w:p w:rsidR="00814E11" w:rsidRPr="00002CA8" w:rsidRDefault="00814E11" w:rsidP="00FB3F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Участие в деятельности антитеррористической комиссии района;</w:t>
      </w:r>
    </w:p>
    <w:p w:rsidR="00814E11" w:rsidRPr="00002CA8" w:rsidRDefault="00FB3FAA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3. </w:t>
      </w:r>
      <w:r w:rsidR="00814E11" w:rsidRPr="00002CA8">
        <w:rPr>
          <w:rFonts w:cstheme="minorHAnsi"/>
          <w:sz w:val="20"/>
          <w:szCs w:val="20"/>
        </w:rPr>
        <w:t xml:space="preserve"> Выявление, фот</w:t>
      </w:r>
      <w:proofErr w:type="gramStart"/>
      <w:r w:rsidR="00814E11" w:rsidRPr="00002CA8">
        <w:rPr>
          <w:rFonts w:cstheme="minorHAnsi"/>
          <w:sz w:val="20"/>
          <w:szCs w:val="20"/>
        </w:rPr>
        <w:t>о-</w:t>
      </w:r>
      <w:proofErr w:type="gramEnd"/>
      <w:r w:rsidR="00814E11" w:rsidRPr="00002CA8">
        <w:rPr>
          <w:rFonts w:cstheme="minorHAnsi"/>
          <w:sz w:val="20"/>
          <w:szCs w:val="20"/>
        </w:rPr>
        <w:t>, видеофиксация, актирование фактов нанесения на объекты муниципальной собственности и  иные сооружения нацистской атрибутики или символики. Последующая передача указанных материалов в правоохранительные органы;</w:t>
      </w:r>
    </w:p>
    <w:p w:rsidR="00814E11" w:rsidRPr="00002CA8" w:rsidRDefault="00FB3FAA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4. </w:t>
      </w:r>
      <w:r w:rsidR="00814E11" w:rsidRPr="00002CA8">
        <w:rPr>
          <w:rFonts w:cstheme="minorHAnsi"/>
          <w:sz w:val="20"/>
          <w:szCs w:val="20"/>
        </w:rPr>
        <w:t xml:space="preserve"> Ликвидация  нанесенной на объекты муниципальной собственности нацистской атрибутики или символики, а также сходных с нацистской атрибутикой или символикой надписей, изображений, знаков;</w:t>
      </w:r>
    </w:p>
    <w:p w:rsidR="00814E11" w:rsidRPr="00002CA8" w:rsidRDefault="00FB3FAA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5. </w:t>
      </w:r>
      <w:r w:rsidR="00814E11" w:rsidRPr="00002CA8">
        <w:rPr>
          <w:rFonts w:cstheme="minorHAnsi"/>
          <w:sz w:val="20"/>
          <w:szCs w:val="20"/>
        </w:rPr>
        <w:t>Участие в ликвидации (минимизации) последствий совершенных на   территории и объектах муниципальной собственности террористических актов;</w:t>
      </w:r>
    </w:p>
    <w:p w:rsidR="00814E11" w:rsidRPr="00002CA8" w:rsidRDefault="00FB3FAA" w:rsidP="00FB3FAA">
      <w:pPr>
        <w:spacing w:after="0" w:line="240" w:lineRule="auto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lastRenderedPageBreak/>
        <w:t xml:space="preserve">              6. </w:t>
      </w:r>
      <w:r w:rsidR="00814E11" w:rsidRPr="00002CA8">
        <w:rPr>
          <w:rFonts w:cstheme="minorHAnsi"/>
          <w:sz w:val="20"/>
          <w:szCs w:val="20"/>
        </w:rPr>
        <w:t>Организация и проведение разъяснительной работы в форме лекций, семинаров, тематических встреч с различными категориями граждан;</w:t>
      </w:r>
    </w:p>
    <w:p w:rsidR="00814E11" w:rsidRPr="00002CA8" w:rsidRDefault="00FB3FAA" w:rsidP="00FB3FAA">
      <w:pPr>
        <w:spacing w:after="0" w:line="240" w:lineRule="auto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7.  </w:t>
      </w:r>
      <w:r w:rsidR="00814E11" w:rsidRPr="00002CA8">
        <w:rPr>
          <w:rFonts w:cstheme="minorHAnsi"/>
          <w:sz w:val="20"/>
          <w:szCs w:val="20"/>
        </w:rPr>
        <w:t>Разработка, издание и распространение тематических памяток, листовок, брошюр, пособий;</w:t>
      </w:r>
    </w:p>
    <w:p w:rsidR="00814E11" w:rsidRPr="00002CA8" w:rsidRDefault="00FB3FAA" w:rsidP="00FB3FAA">
      <w:pPr>
        <w:spacing w:after="0" w:line="240" w:lineRule="auto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8. </w:t>
      </w:r>
      <w:r w:rsidR="00814E11" w:rsidRPr="00002CA8">
        <w:rPr>
          <w:rFonts w:cstheme="minorHAnsi"/>
          <w:sz w:val="20"/>
          <w:szCs w:val="20"/>
        </w:rPr>
        <w:t>Разработка и размещение в муниципальных и районных СМИ тематических статей, передач;</w:t>
      </w:r>
    </w:p>
    <w:p w:rsidR="00814E11" w:rsidRPr="00002CA8" w:rsidRDefault="00002CA8" w:rsidP="00002CA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9.</w:t>
      </w:r>
      <w:r w:rsidR="00814E11" w:rsidRPr="00002CA8">
        <w:rPr>
          <w:rFonts w:cstheme="minorHAnsi"/>
          <w:sz w:val="20"/>
          <w:szCs w:val="20"/>
        </w:rPr>
        <w:t>Оборудование информационных уличных стендов;</w:t>
      </w:r>
    </w:p>
    <w:p w:rsidR="00814E11" w:rsidRPr="00002CA8" w:rsidRDefault="00002CA8" w:rsidP="00002CA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10.</w:t>
      </w:r>
      <w:r w:rsidR="00814E11" w:rsidRPr="00002CA8">
        <w:rPr>
          <w:rFonts w:cstheme="minorHAnsi"/>
          <w:sz w:val="20"/>
          <w:szCs w:val="20"/>
        </w:rPr>
        <w:t>Приобретение и использование (показ) учебно-наглядных пособий, тематических видеофильмов.</w:t>
      </w:r>
    </w:p>
    <w:p w:rsidR="00814E11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2CA8" w:rsidRPr="00002CA8" w:rsidRDefault="00002CA8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FB3F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2CA8">
        <w:rPr>
          <w:rFonts w:cstheme="minorHAnsi"/>
          <w:b/>
          <w:sz w:val="20"/>
          <w:szCs w:val="20"/>
        </w:rPr>
        <w:t>Организационные вопросы.</w:t>
      </w:r>
    </w:p>
    <w:p w:rsidR="00814E11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2CA8" w:rsidRPr="00002CA8" w:rsidRDefault="00002CA8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814E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Для повышения эффективности исполнения полномочий </w:t>
      </w:r>
      <w:r w:rsidR="00FB3FAA" w:rsidRPr="00002CA8">
        <w:rPr>
          <w:rFonts w:cstheme="minorHAnsi"/>
          <w:sz w:val="20"/>
          <w:szCs w:val="20"/>
        </w:rPr>
        <w:t>в данной области  необходимо назначить ответственное  лицо</w:t>
      </w:r>
      <w:r w:rsidRPr="00002CA8">
        <w:rPr>
          <w:rFonts w:cstheme="minorHAnsi"/>
          <w:sz w:val="20"/>
          <w:szCs w:val="20"/>
        </w:rPr>
        <w:t xml:space="preserve"> из числа должностных лиц местной администрации МО, закрепив ответственность за решение вопросов в данной сфере в его должностном регламенте. </w:t>
      </w:r>
    </w:p>
    <w:p w:rsidR="00814E11" w:rsidRPr="00C055C6" w:rsidRDefault="00FB3FAA" w:rsidP="00C055C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2. </w:t>
      </w:r>
      <w:r w:rsidR="00814E11" w:rsidRPr="00002CA8">
        <w:rPr>
          <w:rFonts w:cstheme="minorHAnsi"/>
          <w:sz w:val="20"/>
          <w:szCs w:val="20"/>
        </w:rPr>
        <w:t xml:space="preserve">  В рамках реализации полномочий по данному направлению деятельности органы МСУ взаимодействуют </w:t>
      </w:r>
      <w:proofErr w:type="gramStart"/>
      <w:r w:rsidR="00814E11" w:rsidRPr="00002CA8">
        <w:rPr>
          <w:rFonts w:cstheme="minorHAnsi"/>
          <w:sz w:val="20"/>
          <w:szCs w:val="20"/>
        </w:rPr>
        <w:t>с</w:t>
      </w:r>
      <w:proofErr w:type="gramEnd"/>
      <w:r w:rsidR="00814E11" w:rsidRPr="00002CA8">
        <w:rPr>
          <w:rFonts w:cstheme="minorHAnsi"/>
          <w:sz w:val="20"/>
          <w:szCs w:val="20"/>
        </w:rPr>
        <w:t>:</w:t>
      </w:r>
    </w:p>
    <w:p w:rsidR="00814E11" w:rsidRPr="00002CA8" w:rsidRDefault="00814E11" w:rsidP="00FB3F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территориальными органами внутренних дел, в том числе сл</w:t>
      </w:r>
      <w:r w:rsidR="00C055C6">
        <w:rPr>
          <w:rFonts w:cstheme="minorHAnsi"/>
          <w:sz w:val="20"/>
          <w:szCs w:val="20"/>
        </w:rPr>
        <w:t>ужбой участковых уполномоченных</w:t>
      </w:r>
      <w:r w:rsidRPr="00002CA8">
        <w:rPr>
          <w:rFonts w:cstheme="minorHAnsi"/>
          <w:sz w:val="20"/>
          <w:szCs w:val="20"/>
        </w:rPr>
        <w:t>;</w:t>
      </w:r>
    </w:p>
    <w:p w:rsidR="00814E11" w:rsidRPr="00002CA8" w:rsidRDefault="00814E11" w:rsidP="00FB3F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районными подразделениями УФСБ, УФМС, прокуратуры;</w:t>
      </w:r>
    </w:p>
    <w:p w:rsidR="00814E11" w:rsidRPr="00002CA8" w:rsidRDefault="00814E11" w:rsidP="00FB3F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охранными структурами района;</w:t>
      </w:r>
    </w:p>
    <w:p w:rsidR="00814E11" w:rsidRPr="00002CA8" w:rsidRDefault="00814E11" w:rsidP="00FB3F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общественными объединениями, участвующими в о</w:t>
      </w:r>
      <w:r w:rsidR="00C055C6">
        <w:rPr>
          <w:rFonts w:cstheme="minorHAnsi"/>
          <w:sz w:val="20"/>
          <w:szCs w:val="20"/>
        </w:rPr>
        <w:t>беспечении правопорядка</w:t>
      </w:r>
      <w:r w:rsidRPr="00002CA8">
        <w:rPr>
          <w:rFonts w:cstheme="minorHAnsi"/>
          <w:sz w:val="20"/>
          <w:szCs w:val="20"/>
        </w:rPr>
        <w:t>;</w:t>
      </w:r>
    </w:p>
    <w:p w:rsidR="00814E11" w:rsidRDefault="00814E11" w:rsidP="00FB3F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иными организациями, предприятиями, расположенными на территории МО, а также гражданами.</w:t>
      </w:r>
    </w:p>
    <w:p w:rsidR="00C055C6" w:rsidRPr="00002CA8" w:rsidRDefault="00C055C6" w:rsidP="00FB3F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055C6">
        <w:rPr>
          <w:rFonts w:cstheme="minorHAnsi"/>
          <w:sz w:val="20"/>
          <w:szCs w:val="20"/>
        </w:rPr>
        <w:t>администрацией МО "Кингисеппский муниципальный район</w:t>
      </w:r>
      <w:r>
        <w:rPr>
          <w:rFonts w:cstheme="minorHAnsi"/>
          <w:sz w:val="20"/>
          <w:szCs w:val="20"/>
        </w:rPr>
        <w:t>»</w:t>
      </w:r>
    </w:p>
    <w:p w:rsidR="00814E11" w:rsidRDefault="00002CA8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</w:p>
    <w:p w:rsidR="00002CA8" w:rsidRPr="00002CA8" w:rsidRDefault="00002CA8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FB3F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2CA8">
        <w:rPr>
          <w:rFonts w:cstheme="minorHAnsi"/>
          <w:b/>
          <w:sz w:val="20"/>
          <w:szCs w:val="20"/>
        </w:rPr>
        <w:t>Планирование</w:t>
      </w:r>
    </w:p>
    <w:p w:rsidR="00814E11" w:rsidRPr="00002CA8" w:rsidRDefault="00814E11" w:rsidP="00FB3F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02CA8">
        <w:rPr>
          <w:rFonts w:cstheme="minorHAnsi"/>
          <w:b/>
          <w:sz w:val="20"/>
          <w:szCs w:val="20"/>
        </w:rPr>
        <w:t>деятельности по профилактике терроризма и экстремизма, минимизации и (или) ликвидации последствий их проявлений.</w:t>
      </w:r>
    </w:p>
    <w:p w:rsidR="00814E11" w:rsidRDefault="00814E11" w:rsidP="00FB3F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02CA8" w:rsidRPr="00002CA8" w:rsidRDefault="00002CA8" w:rsidP="00FB3F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14E11" w:rsidRPr="00002CA8" w:rsidRDefault="00FB3FAA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             </w:t>
      </w:r>
      <w:r w:rsidR="00814E11" w:rsidRPr="00002CA8">
        <w:rPr>
          <w:rFonts w:cstheme="minorHAnsi"/>
          <w:sz w:val="20"/>
          <w:szCs w:val="20"/>
        </w:rPr>
        <w:t xml:space="preserve">  Целью планирования является совершенствование деятельности по профилактике правонарушений, в том числе профилактике терроризма и экстремизма на территории МО путем координаци</w:t>
      </w:r>
      <w:r w:rsidRPr="00002CA8">
        <w:rPr>
          <w:rFonts w:cstheme="minorHAnsi"/>
          <w:sz w:val="20"/>
          <w:szCs w:val="20"/>
        </w:rPr>
        <w:t xml:space="preserve">и всех субъектов </w:t>
      </w:r>
      <w:r w:rsidR="00814E11" w:rsidRPr="00002CA8">
        <w:rPr>
          <w:rFonts w:cstheme="minorHAnsi"/>
          <w:sz w:val="20"/>
          <w:szCs w:val="20"/>
        </w:rPr>
        <w:t xml:space="preserve"> системы профилактики, расположенных на территории МО.</w:t>
      </w: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 xml:space="preserve"> </w:t>
      </w:r>
    </w:p>
    <w:p w:rsidR="00814E11" w:rsidRPr="00002CA8" w:rsidRDefault="00814E11" w:rsidP="00FB3FAA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002CA8">
        <w:rPr>
          <w:rFonts w:cstheme="minorHAnsi"/>
          <w:sz w:val="20"/>
          <w:szCs w:val="20"/>
          <w:u w:val="single"/>
        </w:rPr>
        <w:t xml:space="preserve">Организация планирования заключается </w:t>
      </w:r>
      <w:proofErr w:type="gramStart"/>
      <w:r w:rsidRPr="00002CA8">
        <w:rPr>
          <w:rFonts w:cstheme="minorHAnsi"/>
          <w:sz w:val="20"/>
          <w:szCs w:val="20"/>
          <w:u w:val="single"/>
        </w:rPr>
        <w:t>в</w:t>
      </w:r>
      <w:proofErr w:type="gramEnd"/>
      <w:r w:rsidRPr="00002CA8">
        <w:rPr>
          <w:rFonts w:cstheme="minorHAnsi"/>
          <w:sz w:val="20"/>
          <w:szCs w:val="20"/>
          <w:u w:val="single"/>
        </w:rPr>
        <w:t>:</w:t>
      </w:r>
    </w:p>
    <w:p w:rsidR="00331982" w:rsidRPr="00002CA8" w:rsidRDefault="00331982" w:rsidP="00FB3FAA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</w:p>
    <w:p w:rsidR="00814E11" w:rsidRPr="00002CA8" w:rsidRDefault="00814E11" w:rsidP="00814E1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02CA8">
        <w:rPr>
          <w:rFonts w:cstheme="minorHAnsi"/>
          <w:sz w:val="20"/>
          <w:szCs w:val="20"/>
        </w:rPr>
        <w:t>сборе</w:t>
      </w:r>
      <w:proofErr w:type="gramEnd"/>
      <w:r w:rsidRPr="00002CA8">
        <w:rPr>
          <w:rFonts w:cstheme="minorHAnsi"/>
          <w:sz w:val="20"/>
          <w:szCs w:val="20"/>
        </w:rPr>
        <w:t xml:space="preserve">, систематизации и анализе информации, необходимой </w:t>
      </w:r>
      <w:r w:rsidR="009B0C79">
        <w:rPr>
          <w:rFonts w:cstheme="minorHAnsi"/>
          <w:sz w:val="20"/>
          <w:szCs w:val="20"/>
        </w:rPr>
        <w:t>для разработки</w:t>
      </w:r>
      <w:r w:rsidRPr="00002CA8">
        <w:rPr>
          <w:rFonts w:cstheme="minorHAnsi"/>
          <w:sz w:val="20"/>
          <w:szCs w:val="20"/>
        </w:rPr>
        <w:t xml:space="preserve"> Плана;</w:t>
      </w:r>
    </w:p>
    <w:p w:rsidR="00814E11" w:rsidRPr="00002CA8" w:rsidRDefault="00814E11" w:rsidP="00814E1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02CA8">
        <w:rPr>
          <w:rFonts w:cstheme="minorHAnsi"/>
          <w:sz w:val="20"/>
          <w:szCs w:val="20"/>
        </w:rPr>
        <w:t>сборе</w:t>
      </w:r>
      <w:proofErr w:type="gramEnd"/>
      <w:r w:rsidRPr="00002CA8">
        <w:rPr>
          <w:rFonts w:cstheme="minorHAnsi"/>
          <w:sz w:val="20"/>
          <w:szCs w:val="20"/>
        </w:rPr>
        <w:t xml:space="preserve"> предло</w:t>
      </w:r>
      <w:r w:rsidR="009B0C79">
        <w:rPr>
          <w:rFonts w:cstheme="minorHAnsi"/>
          <w:sz w:val="20"/>
          <w:szCs w:val="20"/>
        </w:rPr>
        <w:t>жений в проект</w:t>
      </w:r>
      <w:r w:rsidRPr="00002CA8">
        <w:rPr>
          <w:rFonts w:cstheme="minorHAnsi"/>
          <w:sz w:val="20"/>
          <w:szCs w:val="20"/>
        </w:rPr>
        <w:t xml:space="preserve"> Плана;</w:t>
      </w:r>
    </w:p>
    <w:p w:rsidR="00814E11" w:rsidRPr="00002CA8" w:rsidRDefault="00814E11" w:rsidP="0033198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подг</w:t>
      </w:r>
      <w:r w:rsidR="009B0C79">
        <w:rPr>
          <w:rFonts w:cstheme="minorHAnsi"/>
          <w:sz w:val="20"/>
          <w:szCs w:val="20"/>
        </w:rPr>
        <w:t xml:space="preserve">отовке проекта Программ </w:t>
      </w:r>
      <w:r w:rsidRPr="00002CA8">
        <w:rPr>
          <w:rFonts w:cstheme="minorHAnsi"/>
          <w:sz w:val="20"/>
          <w:szCs w:val="20"/>
        </w:rPr>
        <w:t xml:space="preserve"> Плана;</w:t>
      </w:r>
    </w:p>
    <w:p w:rsidR="00814E11" w:rsidRPr="00002CA8" w:rsidRDefault="009B0C79" w:rsidP="00814E11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утверждении Программы </w:t>
      </w:r>
      <w:r w:rsidR="00814E11" w:rsidRPr="00002CA8">
        <w:rPr>
          <w:rFonts w:cstheme="minorHAnsi"/>
          <w:sz w:val="20"/>
          <w:szCs w:val="20"/>
        </w:rPr>
        <w:t xml:space="preserve">Плана </w:t>
      </w: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4E11" w:rsidRPr="00002CA8" w:rsidRDefault="00814E11" w:rsidP="00814E1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При планировании собирается, систематизируется и анализируется информация, характеризующая:</w:t>
      </w:r>
    </w:p>
    <w:p w:rsidR="00814E11" w:rsidRPr="00002CA8" w:rsidRDefault="00814E11" w:rsidP="00814E1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002CA8">
        <w:rPr>
          <w:rFonts w:cstheme="minorHAnsi"/>
          <w:sz w:val="20"/>
          <w:szCs w:val="20"/>
        </w:rPr>
        <w:t>криминогенную обстановку</w:t>
      </w:r>
      <w:proofErr w:type="gramEnd"/>
      <w:r w:rsidRPr="00002CA8">
        <w:rPr>
          <w:rFonts w:cstheme="minorHAnsi"/>
          <w:sz w:val="20"/>
          <w:szCs w:val="20"/>
        </w:rPr>
        <w:t xml:space="preserve"> по линии экстремизма и терроризма на территории МО и прогноз ее развития;</w:t>
      </w:r>
    </w:p>
    <w:p w:rsidR="00814E11" w:rsidRPr="00002CA8" w:rsidRDefault="00814E11" w:rsidP="00814E1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количественные и качественные показатели преступности;</w:t>
      </w:r>
    </w:p>
    <w:p w:rsidR="00814E11" w:rsidRPr="00002CA8" w:rsidRDefault="00814E11" w:rsidP="00814E1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практику применения законодательства об административных правонарушениях;</w:t>
      </w:r>
    </w:p>
    <w:p w:rsidR="00814E11" w:rsidRPr="00002CA8" w:rsidRDefault="00814E11" w:rsidP="00814E11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состояние профилактики правонарушений в данной сфере на территории МО и результаты выполнения Плана за предшествующий период;</w:t>
      </w:r>
    </w:p>
    <w:p w:rsidR="001E474B" w:rsidRPr="00002CA8" w:rsidRDefault="00814E11" w:rsidP="001E474B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02CA8">
        <w:rPr>
          <w:rFonts w:cstheme="minorHAnsi"/>
          <w:sz w:val="20"/>
          <w:szCs w:val="20"/>
        </w:rPr>
        <w:t>результаты деятельности территориальных органов внутренних дел, других правоохранительных органов, а также органов МСУ по данному направлению.</w:t>
      </w:r>
    </w:p>
    <w:p w:rsidR="00002CA8" w:rsidRPr="00002CA8" w:rsidRDefault="00002CA8" w:rsidP="00331982">
      <w:pPr>
        <w:spacing w:after="0" w:line="240" w:lineRule="auto"/>
        <w:ind w:left="900"/>
        <w:jc w:val="both"/>
        <w:rPr>
          <w:rFonts w:cstheme="minorHAnsi"/>
          <w:sz w:val="20"/>
          <w:szCs w:val="20"/>
        </w:rPr>
      </w:pPr>
    </w:p>
    <w:p w:rsidR="00331982" w:rsidRPr="00002CA8" w:rsidRDefault="001E474B" w:rsidP="00002CA8">
      <w:pPr>
        <w:jc w:val="center"/>
        <w:rPr>
          <w:b/>
          <w:bCs/>
          <w:sz w:val="20"/>
          <w:szCs w:val="20"/>
          <w:u w:val="single"/>
        </w:rPr>
      </w:pPr>
      <w:r w:rsidRPr="00002CA8">
        <w:rPr>
          <w:b/>
          <w:bCs/>
          <w:sz w:val="20"/>
          <w:szCs w:val="20"/>
          <w:u w:val="single"/>
        </w:rPr>
        <w:lastRenderedPageBreak/>
        <w:t>  Основные термины, понятия, определения</w:t>
      </w:r>
      <w:r w:rsidR="00002CA8">
        <w:rPr>
          <w:b/>
          <w:bCs/>
          <w:sz w:val="20"/>
          <w:szCs w:val="20"/>
          <w:u w:val="single"/>
        </w:rPr>
        <w:t>, используемые в Плане</w:t>
      </w:r>
    </w:p>
    <w:tbl>
      <w:tblPr>
        <w:tblW w:w="14678" w:type="dxa"/>
        <w:tblInd w:w="3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6"/>
        <w:gridCol w:w="10102"/>
      </w:tblGrid>
      <w:tr w:rsidR="001E474B" w:rsidRPr="00002CA8" w:rsidTr="007611FD">
        <w:tc>
          <w:tcPr>
            <w:tcW w:w="45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 xml:space="preserve">Террористический акт (ТА) </w:t>
            </w:r>
          </w:p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002CA8">
              <w:rPr>
                <w:rFonts w:cstheme="minorHAnsi"/>
                <w:sz w:val="20"/>
                <w:szCs w:val="20"/>
              </w:rPr>
              <w:t xml:space="preserve">(Федеральный закон </w:t>
            </w:r>
            <w:proofErr w:type="gramEnd"/>
          </w:p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от 6.03.2006 года №35-ФЗ)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002CA8">
              <w:rPr>
                <w:rFonts w:cstheme="minorHAnsi"/>
                <w:sz w:val="20"/>
                <w:szCs w:val="20"/>
              </w:rPr>
              <w:t>Совершение взрыва, поджога или иных действий, связанных с устрашением населения и создающих опасность гибели человека, причинение значительного имущественного ущерба либо наступления экологической катастрофы или иных особо,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целях.</w:t>
            </w:r>
            <w:proofErr w:type="gramEnd"/>
          </w:p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474B" w:rsidRPr="00002CA8" w:rsidTr="007611FD"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Чрезвычайная ситуация (Федеральный закон от 21.12.1994 г. № 68-ФЗ)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      </w:r>
          </w:p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474B" w:rsidRPr="00002CA8" w:rsidTr="007611FD"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Критически важный объект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Объекты, нарушение (или прекращение) функционирования которых приводит к существенному материальному уще</w:t>
            </w:r>
            <w:r w:rsidR="00D962E4">
              <w:rPr>
                <w:rFonts w:cstheme="minorHAnsi"/>
                <w:sz w:val="20"/>
                <w:szCs w:val="20"/>
              </w:rPr>
              <w:t>рбу для экономики муниципального образования</w:t>
            </w:r>
          </w:p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474B" w:rsidRPr="00002CA8" w:rsidTr="007611FD">
        <w:trPr>
          <w:trHeight w:val="1326"/>
        </w:trPr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 xml:space="preserve">Потенциально опасный </w:t>
            </w:r>
          </w:p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 xml:space="preserve">производственный объект    </w:t>
            </w:r>
          </w:p>
          <w:p w:rsidR="001E474B" w:rsidRPr="00002CA8" w:rsidRDefault="001E474B" w:rsidP="001E47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(распоряжение Прави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тельства РФ от 27 августа 2005 года №1314-р)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Объект промышленности или энергетики, на котором используют, производят, перерабатывают, хранят, эксплуатируют, транспортируют или уничтожают радиоактивные, пожаро</w:t>
            </w:r>
            <w:r w:rsidR="00002CA8">
              <w:rPr>
                <w:rFonts w:cstheme="minorHAnsi"/>
                <w:sz w:val="20"/>
                <w:szCs w:val="20"/>
              </w:rPr>
              <w:t>-</w:t>
            </w:r>
            <w:r w:rsidRPr="00002CA8">
              <w:rPr>
                <w:rFonts w:cstheme="minorHAnsi"/>
                <w:sz w:val="20"/>
                <w:szCs w:val="20"/>
              </w:rPr>
              <w:t>взрывоопасные и опасные химические и биологические вещества, а также гидротехнические сооружения, создающие реальную угрозу возникновения кризисной ситуации</w:t>
            </w:r>
          </w:p>
          <w:p w:rsidR="00331982" w:rsidRPr="00002CA8" w:rsidRDefault="00331982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474B" w:rsidRPr="00002CA8" w:rsidTr="007611FD"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Места с массовым пребыванием граждан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 xml:space="preserve">Объекты инфраструктуры, на которых возможно </w:t>
            </w:r>
            <w:r w:rsidR="00D962E4">
              <w:rPr>
                <w:rFonts w:cstheme="minorHAnsi"/>
                <w:sz w:val="20"/>
                <w:szCs w:val="20"/>
              </w:rPr>
              <w:t>одновременное пребывание более 2</w:t>
            </w:r>
            <w:bookmarkStart w:id="0" w:name="_GoBack"/>
            <w:bookmarkEnd w:id="0"/>
            <w:r w:rsidRPr="00002CA8">
              <w:rPr>
                <w:rFonts w:cstheme="minorHAnsi"/>
                <w:sz w:val="20"/>
                <w:szCs w:val="20"/>
              </w:rPr>
              <w:t xml:space="preserve">00 человек. </w:t>
            </w:r>
            <w:proofErr w:type="gramStart"/>
            <w:r w:rsidRPr="00002CA8">
              <w:rPr>
                <w:rFonts w:cstheme="minorHAnsi"/>
                <w:sz w:val="20"/>
                <w:szCs w:val="20"/>
              </w:rPr>
              <w:t>Указанные объекты делятся на следующие типы: транспорт (авто и ж/д вокзалы, аэродромы, речные порты); торговые центры (рынки, торговые центры с общей торговой площадью свыше 10 тыс. кв. м); спортив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ные (стадионы, спортивные манежи и комплексы, бассейны); культурно-мас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совые (дома культуры, театры, кинотеатры, цир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ки, культурно-развлекательные центры и т. п.); образовательные учреждения (школы, детские дома, профтехучилища, институты повышения квалификации, ВУЗы);</w:t>
            </w:r>
            <w:proofErr w:type="gramEnd"/>
            <w:r w:rsidRPr="00002CA8">
              <w:rPr>
                <w:rFonts w:cstheme="minorHAnsi"/>
                <w:sz w:val="20"/>
                <w:szCs w:val="20"/>
              </w:rPr>
              <w:t xml:space="preserve"> лечебно-оздоровительные организации (больницы, клиники, госпитали, санатории), а также места организованного отдыха и оздоровления детей (100 и более человек).</w:t>
            </w:r>
          </w:p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474B" w:rsidRPr="00002CA8" w:rsidTr="007611FD"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Антитеррористическая защищенность объекта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Уровень подготовленности объекта к снижению вероятности возникновения КС при попытке реализации террористических актов и снижению последствий КС в случае реализации террори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стических актов, обеспечивающий минимальную вероятность совершения ТА.</w:t>
            </w:r>
          </w:p>
        </w:tc>
      </w:tr>
      <w:tr w:rsidR="001E474B" w:rsidRPr="00002CA8" w:rsidTr="007611FD"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002CA8">
              <w:rPr>
                <w:rFonts w:cstheme="minorHAnsi"/>
                <w:sz w:val="20"/>
                <w:szCs w:val="20"/>
              </w:rPr>
              <w:t>Физическая</w:t>
            </w:r>
            <w:proofErr w:type="gramEnd"/>
            <w:r w:rsidRPr="00002CA8">
              <w:rPr>
                <w:rFonts w:cstheme="minorHAnsi"/>
                <w:sz w:val="20"/>
                <w:szCs w:val="20"/>
              </w:rPr>
              <w:t xml:space="preserve"> зашита (ФЗ)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Совокупность охраны объекта, организационных, административ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ных и правовых мер, инженерно-технических средств, вооружения и специальных средств, предназначенных для предотвращения несанкционированных действий в отношении объекта.</w:t>
            </w:r>
          </w:p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474B" w:rsidRPr="00002CA8" w:rsidTr="007611FD">
        <w:tc>
          <w:tcPr>
            <w:tcW w:w="4576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Охрана объекта</w:t>
            </w:r>
          </w:p>
        </w:tc>
        <w:tc>
          <w:tcPr>
            <w:tcW w:w="10102" w:type="dxa"/>
            <w:tcBorders>
              <w:top w:val="single" w:sz="2" w:space="0" w:color="E7E7E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648D9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02CA8">
              <w:rPr>
                <w:rFonts w:cstheme="minorHAnsi"/>
                <w:sz w:val="20"/>
                <w:szCs w:val="20"/>
              </w:rPr>
              <w:t>Регламентированная совокупность организационно-штатных меро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приятий и действий персонала подразделений охраны, направлен</w:t>
            </w:r>
            <w:r w:rsidRPr="00002CA8">
              <w:rPr>
                <w:rFonts w:cstheme="minorHAnsi"/>
                <w:sz w:val="20"/>
                <w:szCs w:val="20"/>
              </w:rPr>
              <w:softHyphen/>
              <w:t>ных на обеспечение пропускного и внутриобъектового режимов, установленных на объекте.</w:t>
            </w:r>
          </w:p>
          <w:p w:rsidR="001E474B" w:rsidRPr="00002CA8" w:rsidRDefault="001E474B" w:rsidP="001E474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1E474B" w:rsidRPr="00002CA8" w:rsidRDefault="001E474B" w:rsidP="001E474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474B" w:rsidRPr="00B559EA" w:rsidRDefault="00331982" w:rsidP="003319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59EA">
        <w:rPr>
          <w:rFonts w:cstheme="minorHAnsi"/>
          <w:b/>
          <w:sz w:val="24"/>
          <w:szCs w:val="24"/>
        </w:rPr>
        <w:t>План мероприятий</w:t>
      </w:r>
      <w:r w:rsidR="002B7454" w:rsidRPr="00B559EA">
        <w:rPr>
          <w:rFonts w:cstheme="minorHAnsi"/>
          <w:b/>
          <w:sz w:val="24"/>
          <w:szCs w:val="24"/>
        </w:rPr>
        <w:t xml:space="preserve"> по профилактике терроризма и экстремизма</w:t>
      </w:r>
    </w:p>
    <w:p w:rsidR="00331982" w:rsidRPr="00B559EA" w:rsidRDefault="00331982" w:rsidP="003319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2"/>
        <w:gridCol w:w="8402"/>
        <w:gridCol w:w="2234"/>
        <w:gridCol w:w="2104"/>
        <w:gridCol w:w="2212"/>
      </w:tblGrid>
      <w:tr w:rsidR="00331982" w:rsidRPr="002B7454" w:rsidTr="006B6DAE">
        <w:tc>
          <w:tcPr>
            <w:tcW w:w="662" w:type="dxa"/>
          </w:tcPr>
          <w:p w:rsidR="00331982" w:rsidRPr="002B7454" w:rsidRDefault="00331982" w:rsidP="00331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7454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8402" w:type="dxa"/>
          </w:tcPr>
          <w:p w:rsidR="00331982" w:rsidRPr="002B7454" w:rsidRDefault="00331982" w:rsidP="00331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7454">
              <w:rPr>
                <w:rFonts w:cstheme="minorHAnsi"/>
                <w:sz w:val="24"/>
                <w:szCs w:val="24"/>
              </w:rPr>
              <w:t>Мероприятия</w:t>
            </w:r>
          </w:p>
        </w:tc>
        <w:tc>
          <w:tcPr>
            <w:tcW w:w="2234" w:type="dxa"/>
          </w:tcPr>
          <w:p w:rsidR="00331982" w:rsidRPr="002B7454" w:rsidRDefault="00331982" w:rsidP="00331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7454">
              <w:rPr>
                <w:rFonts w:cstheme="minorHAnsi"/>
                <w:sz w:val="24"/>
                <w:szCs w:val="24"/>
              </w:rPr>
              <w:t>Ответственный</w:t>
            </w:r>
          </w:p>
        </w:tc>
        <w:tc>
          <w:tcPr>
            <w:tcW w:w="2104" w:type="dxa"/>
          </w:tcPr>
          <w:p w:rsidR="00331982" w:rsidRPr="002B7454" w:rsidRDefault="00331982" w:rsidP="00331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7454">
              <w:rPr>
                <w:rFonts w:cstheme="minorHAnsi"/>
                <w:sz w:val="24"/>
                <w:szCs w:val="24"/>
              </w:rPr>
              <w:t>Сроки</w:t>
            </w:r>
          </w:p>
        </w:tc>
        <w:tc>
          <w:tcPr>
            <w:tcW w:w="2212" w:type="dxa"/>
          </w:tcPr>
          <w:p w:rsidR="00331982" w:rsidRPr="002B7454" w:rsidRDefault="00002CA8" w:rsidP="00331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7454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2B7454" w:rsidTr="003A12B8">
        <w:tc>
          <w:tcPr>
            <w:tcW w:w="15614" w:type="dxa"/>
            <w:gridSpan w:val="5"/>
            <w:shd w:val="clear" w:color="auto" w:fill="FFFF00"/>
          </w:tcPr>
          <w:p w:rsidR="006B6DAE" w:rsidRDefault="006B6DAE" w:rsidP="00250B69">
            <w:pPr>
              <w:widowControl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2B7454" w:rsidRPr="006B6DAE" w:rsidRDefault="002B7454" w:rsidP="006B6DAE">
            <w:pPr>
              <w:pStyle w:val="a3"/>
              <w:widowControl w:val="0"/>
              <w:numPr>
                <w:ilvl w:val="1"/>
                <w:numId w:val="5"/>
              </w:num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B6DAE">
              <w:rPr>
                <w:rFonts w:ascii="Arial" w:eastAsia="Times New Roman" w:hAnsi="Arial" w:cs="Arial"/>
                <w:b/>
                <w:lang w:eastAsia="ru-RU"/>
              </w:rPr>
              <w:t>Профилактика терроризма и экстремизма</w:t>
            </w:r>
          </w:p>
          <w:p w:rsidR="006B6DAE" w:rsidRPr="006B6DAE" w:rsidRDefault="006B6DAE" w:rsidP="00E377D3">
            <w:pPr>
              <w:pStyle w:val="a3"/>
              <w:widowControl w:val="0"/>
              <w:ind w:left="144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31982" w:rsidRPr="002B7454" w:rsidTr="006B6DAE">
        <w:tc>
          <w:tcPr>
            <w:tcW w:w="662" w:type="dxa"/>
          </w:tcPr>
          <w:p w:rsidR="00331982" w:rsidRPr="00974842" w:rsidRDefault="002B7454" w:rsidP="00331982">
            <w:pPr>
              <w:jc w:val="center"/>
              <w:rPr>
                <w:rFonts w:cstheme="minorHAnsi"/>
              </w:rPr>
            </w:pPr>
            <w:r w:rsidRPr="00974842">
              <w:rPr>
                <w:rFonts w:cstheme="minorHAnsi"/>
              </w:rPr>
              <w:t>1.</w:t>
            </w:r>
          </w:p>
        </w:tc>
        <w:tc>
          <w:tcPr>
            <w:tcW w:w="8402" w:type="dxa"/>
          </w:tcPr>
          <w:p w:rsidR="00331982" w:rsidRPr="002B7454" w:rsidRDefault="002B7454" w:rsidP="002B7454">
            <w:pPr>
              <w:jc w:val="both"/>
              <w:rPr>
                <w:rFonts w:cstheme="minorHAnsi"/>
              </w:rPr>
            </w:pPr>
            <w:r w:rsidRPr="002B7454">
              <w:rPr>
                <w:rFonts w:cstheme="minorHAnsi"/>
              </w:rPr>
              <w:t>Назначение должностного лица администрации, ответственног</w:t>
            </w:r>
            <w:r w:rsidR="007D0B4B">
              <w:rPr>
                <w:rFonts w:cstheme="minorHAnsi"/>
              </w:rPr>
              <w:t>о за организацию (координацию) работы по профилактике</w:t>
            </w:r>
            <w:r w:rsidRPr="002B7454">
              <w:rPr>
                <w:rFonts w:cstheme="minorHAnsi"/>
              </w:rPr>
              <w:t xml:space="preserve"> терроризма и экстремизма в муниципальном образовании</w:t>
            </w:r>
            <w:r w:rsidR="007D0B4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(издание постановления)</w:t>
            </w:r>
          </w:p>
        </w:tc>
        <w:tc>
          <w:tcPr>
            <w:tcW w:w="2234" w:type="dxa"/>
          </w:tcPr>
          <w:p w:rsidR="00331982" w:rsidRPr="002B7454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331982" w:rsidRPr="002B7454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январь</w:t>
            </w:r>
          </w:p>
        </w:tc>
        <w:tc>
          <w:tcPr>
            <w:tcW w:w="2212" w:type="dxa"/>
          </w:tcPr>
          <w:p w:rsidR="00331982" w:rsidRPr="002B7454" w:rsidRDefault="004648D9" w:rsidP="004648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 необходимости может быть </w:t>
            </w:r>
            <w:proofErr w:type="gramStart"/>
            <w:r>
              <w:rPr>
                <w:rFonts w:cstheme="minorHAnsi"/>
              </w:rPr>
              <w:t>создана</w:t>
            </w:r>
            <w:proofErr w:type="gramEnd"/>
            <w:r>
              <w:rPr>
                <w:rFonts w:cstheme="minorHAnsi"/>
              </w:rPr>
              <w:t xml:space="preserve"> АТК</w:t>
            </w:r>
          </w:p>
        </w:tc>
      </w:tr>
      <w:tr w:rsidR="00331982" w:rsidRPr="002B7454" w:rsidTr="006B6DAE">
        <w:tc>
          <w:tcPr>
            <w:tcW w:w="662" w:type="dxa"/>
          </w:tcPr>
          <w:p w:rsidR="00331982" w:rsidRPr="00974842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B7454" w:rsidRPr="00974842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2B7454" w:rsidRDefault="002B7454" w:rsidP="002B7454">
            <w:pPr>
              <w:jc w:val="both"/>
              <w:rPr>
                <w:rFonts w:cstheme="minorHAnsi"/>
              </w:rPr>
            </w:pPr>
            <w:r w:rsidRPr="002B7454">
              <w:rPr>
                <w:rFonts w:cstheme="minorHAnsi"/>
              </w:rPr>
              <w:t>Сбор и анализ информации по следующим напр</w:t>
            </w:r>
            <w:r w:rsidR="00974842">
              <w:rPr>
                <w:rFonts w:cstheme="minorHAnsi"/>
              </w:rPr>
              <w:t>а</w:t>
            </w:r>
            <w:r w:rsidRPr="002B7454">
              <w:rPr>
                <w:rFonts w:cstheme="minorHAnsi"/>
              </w:rPr>
              <w:t>влениям:</w:t>
            </w:r>
          </w:p>
          <w:p w:rsidR="002B7454" w:rsidRPr="002B7454" w:rsidRDefault="002B7454" w:rsidP="002B745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криминогенная обстановка</w:t>
            </w:r>
            <w:proofErr w:type="gramEnd"/>
            <w:r w:rsidRPr="002B7454">
              <w:rPr>
                <w:rFonts w:cstheme="minorHAnsi"/>
              </w:rPr>
              <w:t xml:space="preserve"> по линии экстремизма и терроризма на территории МО и прогноз ее развития;</w:t>
            </w:r>
          </w:p>
          <w:p w:rsidR="002B7454" w:rsidRPr="002B7454" w:rsidRDefault="002B7454" w:rsidP="002B745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2B7454">
              <w:rPr>
                <w:rFonts w:cstheme="minorHAnsi"/>
              </w:rPr>
              <w:t>количественные и качественные показатели преступности;</w:t>
            </w:r>
          </w:p>
          <w:p w:rsidR="002B7454" w:rsidRPr="002B7454" w:rsidRDefault="007D0B4B" w:rsidP="002B745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практика</w:t>
            </w:r>
            <w:r w:rsidR="002B7454" w:rsidRPr="002B7454">
              <w:rPr>
                <w:rFonts w:cstheme="minorHAnsi"/>
              </w:rPr>
              <w:t xml:space="preserve"> применения законодательства об административных правонарушениях;</w:t>
            </w:r>
          </w:p>
          <w:p w:rsidR="002B7454" w:rsidRPr="002B7454" w:rsidRDefault="002B7454" w:rsidP="002B745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2B7454">
              <w:rPr>
                <w:rFonts w:cstheme="minorHAnsi"/>
              </w:rPr>
              <w:t>состояние профилактики правонарушений в данной сфере на территории МО и результаты выполнения Плана за предшествующий период;</w:t>
            </w:r>
          </w:p>
          <w:p w:rsidR="002B7454" w:rsidRPr="00002CA8" w:rsidRDefault="002B7454" w:rsidP="002B7454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2B7454">
              <w:rPr>
                <w:rFonts w:cstheme="minorHAnsi"/>
              </w:rPr>
              <w:t>результаты деятельности террит</w:t>
            </w:r>
            <w:r w:rsidR="00002CA8">
              <w:rPr>
                <w:rFonts w:cstheme="minorHAnsi"/>
              </w:rPr>
              <w:t>ориальных ОМВД</w:t>
            </w:r>
            <w:r w:rsidRPr="002B7454">
              <w:rPr>
                <w:rFonts w:cstheme="minorHAnsi"/>
              </w:rPr>
              <w:t>, других правоохранительных органов, а также орг</w:t>
            </w:r>
            <w:r w:rsidR="007D0B4B">
              <w:rPr>
                <w:rFonts w:cstheme="minorHAnsi"/>
              </w:rPr>
              <w:t>анов МСУ по данному направлению на территории МО</w:t>
            </w:r>
          </w:p>
        </w:tc>
        <w:tc>
          <w:tcPr>
            <w:tcW w:w="2234" w:type="dxa"/>
          </w:tcPr>
          <w:p w:rsidR="00331982" w:rsidRPr="004648D9" w:rsidRDefault="004648D9" w:rsidP="00331982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331982" w:rsidRPr="004648D9" w:rsidRDefault="004648D9" w:rsidP="00331982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331982" w:rsidRPr="004648D9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Получение информации от АТК района, МС, ОМВД, УФСБ</w:t>
            </w:r>
          </w:p>
        </w:tc>
      </w:tr>
      <w:tr w:rsidR="004648D9" w:rsidRPr="002B7454" w:rsidTr="006B6DAE">
        <w:tc>
          <w:tcPr>
            <w:tcW w:w="662" w:type="dxa"/>
          </w:tcPr>
          <w:p w:rsidR="004648D9" w:rsidRPr="00974842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648D9" w:rsidRPr="00974842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4648D9" w:rsidRPr="007D0B4B" w:rsidRDefault="004648D9" w:rsidP="002B7454">
            <w:pPr>
              <w:jc w:val="both"/>
              <w:rPr>
                <w:rFonts w:cstheme="minorHAnsi"/>
              </w:rPr>
            </w:pPr>
            <w:r w:rsidRPr="007D0B4B">
              <w:rPr>
                <w:rFonts w:cstheme="minorHAnsi"/>
              </w:rPr>
              <w:t>Участие в деятельности антитеррористической комиссии района.</w:t>
            </w:r>
          </w:p>
        </w:tc>
        <w:tc>
          <w:tcPr>
            <w:tcW w:w="2234" w:type="dxa"/>
          </w:tcPr>
          <w:p w:rsidR="004648D9" w:rsidRPr="004648D9" w:rsidRDefault="004648D9" w:rsidP="00CF06E8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4648D9" w:rsidRPr="004648D9" w:rsidRDefault="00D41EAB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АТК района</w:t>
            </w:r>
          </w:p>
        </w:tc>
        <w:tc>
          <w:tcPr>
            <w:tcW w:w="2212" w:type="dxa"/>
          </w:tcPr>
          <w:p w:rsidR="004648D9" w:rsidRPr="004648D9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Доклад о состоянии работы</w:t>
            </w:r>
          </w:p>
        </w:tc>
      </w:tr>
      <w:tr w:rsidR="004648D9" w:rsidRPr="002B7454" w:rsidTr="006B6DAE">
        <w:tc>
          <w:tcPr>
            <w:tcW w:w="662" w:type="dxa"/>
          </w:tcPr>
          <w:p w:rsidR="004648D9" w:rsidRPr="00974842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648D9" w:rsidRPr="00974842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4648D9" w:rsidRPr="00002CA8" w:rsidRDefault="004648D9" w:rsidP="00002CA8">
            <w:pPr>
              <w:shd w:val="clear" w:color="auto" w:fill="FFFFFF"/>
              <w:jc w:val="both"/>
              <w:rPr>
                <w:rFonts w:eastAsia="Times New Roman" w:cstheme="minorHAnsi"/>
                <w:b/>
                <w:i/>
                <w:color w:val="000000"/>
                <w:lang w:eastAsia="ru-RU"/>
              </w:rPr>
            </w:pPr>
            <w:r w:rsidRPr="00974842">
              <w:rPr>
                <w:rFonts w:eastAsia="Times New Roman" w:cstheme="minorHAnsi"/>
                <w:lang w:eastAsia="ru-RU"/>
              </w:rPr>
              <w:t xml:space="preserve">Осуществление мероприятий </w:t>
            </w:r>
            <w:r w:rsidRPr="002B7454">
              <w:rPr>
                <w:rFonts w:eastAsia="Times New Roman" w:cstheme="minorHAnsi"/>
                <w:lang w:eastAsia="ru-RU"/>
              </w:rPr>
              <w:t xml:space="preserve"> по повышению технической укрепленности жилищного фонда, находящегося в муниципальной</w:t>
            </w:r>
            <w:r>
              <w:rPr>
                <w:rFonts w:eastAsia="Times New Roman" w:cstheme="minorHAnsi"/>
                <w:lang w:eastAsia="ru-RU"/>
              </w:rPr>
              <w:t xml:space="preserve"> собственности (установка</w:t>
            </w:r>
            <w:r w:rsidRPr="002B7454">
              <w:rPr>
                <w:rFonts w:eastAsia="Times New Roman" w:cstheme="minorHAnsi"/>
                <w:lang w:eastAsia="ru-RU"/>
              </w:rPr>
              <w:t xml:space="preserve"> металлических дверей на подъездах домов, </w:t>
            </w:r>
            <w:r>
              <w:rPr>
                <w:rFonts w:eastAsia="Times New Roman" w:cstheme="minorHAnsi"/>
                <w:lang w:eastAsia="ru-RU"/>
              </w:rPr>
              <w:t>установка замков на дверях подвальных и чердачных помещений, установка</w:t>
            </w:r>
            <w:r w:rsidRPr="002B7454">
              <w:rPr>
                <w:rFonts w:eastAsia="Times New Roman" w:cstheme="minorHAnsi"/>
                <w:lang w:eastAsia="ru-RU"/>
              </w:rPr>
              <w:t xml:space="preserve"> домофонов</w:t>
            </w:r>
            <w:r>
              <w:rPr>
                <w:rFonts w:eastAsia="Times New Roman" w:cstheme="minorHAnsi"/>
                <w:lang w:eastAsia="ru-RU"/>
              </w:rPr>
              <w:t>,</w:t>
            </w:r>
            <w:r w:rsidRPr="002B7454">
              <w:rPr>
                <w:rFonts w:eastAsia="Times New Roman" w:cstheme="minorHAnsi"/>
                <w:lang w:eastAsia="ru-RU"/>
              </w:rPr>
              <w:t xml:space="preserve"> и пр.).</w:t>
            </w:r>
            <w:r>
              <w:rPr>
                <w:rFonts w:eastAsia="Times New Roman" w:cstheme="minorHAnsi"/>
                <w:lang w:eastAsia="ru-RU"/>
              </w:rPr>
              <w:t xml:space="preserve"> Периодическая проверка чердаков и подвалов зданий.</w:t>
            </w:r>
          </w:p>
        </w:tc>
        <w:tc>
          <w:tcPr>
            <w:tcW w:w="2234" w:type="dxa"/>
          </w:tcPr>
          <w:p w:rsidR="004648D9" w:rsidRPr="004648D9" w:rsidRDefault="004648D9" w:rsidP="00CF06E8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4648D9" w:rsidRPr="004648D9" w:rsidRDefault="004648D9" w:rsidP="00CF06E8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4648D9" w:rsidRPr="004648D9" w:rsidRDefault="00790B87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финансирования</w:t>
            </w:r>
          </w:p>
        </w:tc>
      </w:tr>
      <w:tr w:rsidR="00331982" w:rsidRPr="002B7454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74842" w:rsidRP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002CA8" w:rsidRDefault="00974842" w:rsidP="00002CA8">
            <w:pPr>
              <w:shd w:val="clear" w:color="auto" w:fill="FFFFFF"/>
              <w:jc w:val="both"/>
              <w:rPr>
                <w:rFonts w:eastAsia="Times New Roman" w:cstheme="minorHAnsi"/>
                <w:b/>
                <w:i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 Р</w:t>
            </w:r>
            <w:r w:rsidRPr="002B7454">
              <w:rPr>
                <w:rFonts w:eastAsia="Times New Roman" w:cstheme="minorHAnsi"/>
                <w:color w:val="000000"/>
                <w:lang w:eastAsia="ru-RU"/>
              </w:rPr>
              <w:t>аспространение среди населения МО тематических брошюр, листовок, памяток по вопросам профилактики терроризма, а также содержащих информацию о действиях граждан при возникновении угрозы или совершении террористического акта.</w:t>
            </w:r>
          </w:p>
        </w:tc>
        <w:tc>
          <w:tcPr>
            <w:tcW w:w="2234" w:type="dxa"/>
          </w:tcPr>
          <w:p w:rsidR="00331982" w:rsidRPr="004648D9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331982" w:rsidRPr="004648D9" w:rsidRDefault="004648D9" w:rsidP="00331982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331982" w:rsidRPr="004648D9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поступления материалов</w:t>
            </w:r>
          </w:p>
        </w:tc>
      </w:tr>
      <w:tr w:rsidR="004648D9" w:rsidRPr="002B7454" w:rsidTr="006B6DAE">
        <w:tc>
          <w:tcPr>
            <w:tcW w:w="662" w:type="dxa"/>
          </w:tcPr>
          <w:p w:rsidR="004648D9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648D9" w:rsidRP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4648D9" w:rsidRPr="00002CA8" w:rsidRDefault="004648D9" w:rsidP="00002CA8">
            <w:pPr>
              <w:shd w:val="clear" w:color="auto" w:fill="FFFFFF"/>
              <w:jc w:val="both"/>
              <w:rPr>
                <w:rFonts w:eastAsia="Times New Roman" w:cstheme="minorHAnsi"/>
                <w:b/>
                <w:i/>
                <w:color w:val="000000"/>
                <w:lang w:eastAsia="ru-RU"/>
              </w:rPr>
            </w:pPr>
            <w:r w:rsidRPr="00974842">
              <w:rPr>
                <w:rFonts w:eastAsia="Times New Roman" w:cstheme="minorHAnsi"/>
                <w:lang w:eastAsia="ru-RU"/>
              </w:rPr>
              <w:t>Р</w:t>
            </w:r>
            <w:r w:rsidRPr="002B7454">
              <w:rPr>
                <w:rFonts w:eastAsia="Times New Roman" w:cstheme="minorHAnsi"/>
                <w:lang w:eastAsia="ru-RU"/>
              </w:rPr>
              <w:t>азмещение на территории поселения (на информационных стендах)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информации </w:t>
            </w:r>
            <w:r w:rsidRPr="002B7454">
              <w:rPr>
                <w:rFonts w:eastAsia="Times New Roman" w:cstheme="minorHAnsi"/>
                <w:color w:val="000000"/>
                <w:lang w:eastAsia="ru-RU"/>
              </w:rPr>
              <w:t xml:space="preserve"> о контактных телефонах, телефонах доверия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администрации, </w:t>
            </w:r>
            <w:r w:rsidRPr="002B7454">
              <w:rPr>
                <w:rFonts w:eastAsia="Times New Roman" w:cstheme="minorHAnsi"/>
                <w:color w:val="000000"/>
                <w:lang w:eastAsia="ru-RU"/>
              </w:rPr>
              <w:t>правоохранительных органов и специаль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ных служб районного </w:t>
            </w:r>
            <w:r w:rsidRPr="002B7454">
              <w:rPr>
                <w:rFonts w:eastAsia="Times New Roman" w:cstheme="minorHAnsi"/>
                <w:color w:val="000000"/>
                <w:lang w:eastAsia="ru-RU"/>
              </w:rPr>
              <w:t xml:space="preserve"> уровня.</w:t>
            </w:r>
          </w:p>
        </w:tc>
        <w:tc>
          <w:tcPr>
            <w:tcW w:w="2234" w:type="dxa"/>
          </w:tcPr>
          <w:p w:rsidR="004648D9" w:rsidRPr="004648D9" w:rsidRDefault="004648D9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4648D9" w:rsidRPr="004648D9" w:rsidRDefault="004648D9" w:rsidP="00CF06E8">
            <w:pPr>
              <w:jc w:val="center"/>
              <w:rPr>
                <w:rFonts w:cstheme="minorHAnsi"/>
              </w:rPr>
            </w:pPr>
            <w:r w:rsidRPr="004648D9"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4648D9" w:rsidRPr="004648D9" w:rsidRDefault="004648D9" w:rsidP="00331982">
            <w:pPr>
              <w:jc w:val="center"/>
              <w:rPr>
                <w:rFonts w:cstheme="minorHAnsi"/>
              </w:rPr>
            </w:pPr>
          </w:p>
        </w:tc>
      </w:tr>
      <w:tr w:rsidR="00331982" w:rsidRPr="002B7454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A12B8" w:rsidRP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002CA8" w:rsidRDefault="00974842" w:rsidP="002B7454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П</w:t>
            </w:r>
            <w:r w:rsidRPr="00974842">
              <w:rPr>
                <w:rFonts w:cstheme="minorHAnsi"/>
              </w:rPr>
              <w:t xml:space="preserve">одготовка, организация, участие в проведении тематических уроков </w:t>
            </w:r>
            <w:r>
              <w:rPr>
                <w:rFonts w:cstheme="minorHAnsi"/>
              </w:rPr>
              <w:t xml:space="preserve">в </w:t>
            </w:r>
            <w:r w:rsidRPr="00974842">
              <w:rPr>
                <w:rFonts w:cstheme="minorHAnsi"/>
              </w:rPr>
              <w:t>образовательных учреждени</w:t>
            </w:r>
            <w:r>
              <w:rPr>
                <w:rFonts w:cstheme="minorHAnsi"/>
              </w:rPr>
              <w:t>ях</w:t>
            </w:r>
            <w:r w:rsidRPr="00974842">
              <w:rPr>
                <w:rFonts w:cstheme="minorHAnsi"/>
              </w:rPr>
              <w:t>, находящихся на террит</w:t>
            </w:r>
            <w:r w:rsidR="00002CA8">
              <w:rPr>
                <w:rFonts w:cstheme="minorHAnsi"/>
              </w:rPr>
              <w:t>ории МО</w:t>
            </w:r>
          </w:p>
        </w:tc>
        <w:tc>
          <w:tcPr>
            <w:tcW w:w="2234" w:type="dxa"/>
          </w:tcPr>
          <w:p w:rsidR="00331982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  <w:p w:rsidR="004648D9" w:rsidRPr="004648D9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УО</w:t>
            </w:r>
          </w:p>
        </w:tc>
        <w:tc>
          <w:tcPr>
            <w:tcW w:w="2212" w:type="dxa"/>
          </w:tcPr>
          <w:p w:rsidR="00331982" w:rsidRPr="004648D9" w:rsidRDefault="00331982" w:rsidP="00331982">
            <w:pPr>
              <w:jc w:val="center"/>
              <w:rPr>
                <w:rFonts w:cstheme="minorHAnsi"/>
              </w:rPr>
            </w:pPr>
          </w:p>
        </w:tc>
      </w:tr>
      <w:tr w:rsidR="00331982" w:rsidRPr="002B7454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A12B8" w:rsidRP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974842" w:rsidRDefault="003A12B8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Проведение тренировок (учений) в учреждениях образования по отработке действий при возникновении экстремальных ситуаций, в т.ч. террористических угроз.</w:t>
            </w:r>
          </w:p>
        </w:tc>
        <w:tc>
          <w:tcPr>
            <w:tcW w:w="223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 w:rsidRPr="00D41EAB"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 w:rsidRPr="00D41EAB">
              <w:rPr>
                <w:rFonts w:cstheme="minorHAnsi"/>
              </w:rPr>
              <w:t>По плану УО</w:t>
            </w:r>
          </w:p>
        </w:tc>
        <w:tc>
          <w:tcPr>
            <w:tcW w:w="2212" w:type="dxa"/>
          </w:tcPr>
          <w:p w:rsidR="00331982" w:rsidRPr="004648D9" w:rsidRDefault="00331982" w:rsidP="00331982">
            <w:pPr>
              <w:jc w:val="center"/>
              <w:rPr>
                <w:rFonts w:cstheme="minorHAnsi"/>
              </w:rPr>
            </w:pPr>
          </w:p>
        </w:tc>
      </w:tr>
      <w:tr w:rsidR="00331982" w:rsidRPr="003A12B8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3A12B8" w:rsidRP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A12B8" w:rsidRPr="003A12B8" w:rsidRDefault="003A12B8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Оборудование учреждений образования ограждениями и системами видеонаблюдения.</w:t>
            </w:r>
            <w:r w:rsidR="009B0C79">
              <w:rPr>
                <w:rFonts w:cstheme="minorHAnsi"/>
              </w:rPr>
              <w:t xml:space="preserve"> Обеспечение охран</w:t>
            </w:r>
          </w:p>
        </w:tc>
        <w:tc>
          <w:tcPr>
            <w:tcW w:w="223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 w:rsidRPr="00D41EAB"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финансирования</w:t>
            </w:r>
          </w:p>
        </w:tc>
        <w:tc>
          <w:tcPr>
            <w:tcW w:w="2212" w:type="dxa"/>
          </w:tcPr>
          <w:p w:rsidR="00331982" w:rsidRPr="004648D9" w:rsidRDefault="00331982" w:rsidP="00331982">
            <w:pPr>
              <w:jc w:val="center"/>
              <w:rPr>
                <w:rFonts w:cstheme="minorHAnsi"/>
              </w:rPr>
            </w:pPr>
          </w:p>
        </w:tc>
      </w:tr>
      <w:tr w:rsidR="00331982" w:rsidRPr="003A12B8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3A12B8" w:rsidRDefault="003A12B8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Поэтапное оборудование социально значимых объектов, критических объектов, объектов с массовым пребыванием людей</w:t>
            </w:r>
            <w:r w:rsidR="009038D9">
              <w:rPr>
                <w:rFonts w:cstheme="minorHAnsi"/>
              </w:rPr>
              <w:t>, объектов жизнеобеспечения</w:t>
            </w:r>
            <w:r>
              <w:rPr>
                <w:rFonts w:cstheme="minorHAnsi"/>
              </w:rPr>
              <w:t xml:space="preserve"> системами видеонаблюдения</w:t>
            </w:r>
          </w:p>
        </w:tc>
        <w:tc>
          <w:tcPr>
            <w:tcW w:w="223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331982" w:rsidRPr="004648D9" w:rsidRDefault="00F3628C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Кингсеппского района</w:t>
            </w:r>
          </w:p>
        </w:tc>
        <w:tc>
          <w:tcPr>
            <w:tcW w:w="2212" w:type="dxa"/>
          </w:tcPr>
          <w:p w:rsidR="00331982" w:rsidRPr="004648D9" w:rsidRDefault="00F3628C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финансирования</w:t>
            </w:r>
          </w:p>
        </w:tc>
      </w:tr>
      <w:tr w:rsidR="00331982" w:rsidRPr="003A12B8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3A12B8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A12B8" w:rsidRPr="003A12B8" w:rsidRDefault="003A12B8" w:rsidP="003A12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В</w:t>
            </w:r>
            <w:r w:rsidRPr="003A12B8">
              <w:rPr>
                <w:rFonts w:cstheme="minorHAnsi"/>
              </w:rPr>
              <w:t>ыявление, фот</w:t>
            </w:r>
            <w:proofErr w:type="gramStart"/>
            <w:r w:rsidRPr="003A12B8">
              <w:rPr>
                <w:rFonts w:cstheme="minorHAnsi"/>
              </w:rPr>
              <w:t>о-</w:t>
            </w:r>
            <w:proofErr w:type="gramEnd"/>
            <w:r w:rsidRPr="003A12B8">
              <w:rPr>
                <w:rFonts w:cstheme="minorHAnsi"/>
              </w:rPr>
              <w:t>, видеофиксация, актирование фактов нанесения на объекты муниципальной собственности и  иные сооружения нацистской атрибутики или символики. Последующая передача указанных материа</w:t>
            </w:r>
            <w:r w:rsidR="00D73B1D">
              <w:rPr>
                <w:rFonts w:cstheme="minorHAnsi"/>
              </w:rPr>
              <w:t>лов в правоохранительные органы</w:t>
            </w:r>
          </w:p>
          <w:p w:rsidR="00331982" w:rsidRPr="003A12B8" w:rsidRDefault="003A12B8" w:rsidP="00D73B1D">
            <w:pPr>
              <w:jc w:val="both"/>
              <w:rPr>
                <w:rFonts w:cstheme="minorHAnsi"/>
              </w:rPr>
            </w:pPr>
            <w:r w:rsidRPr="003A12B8">
              <w:rPr>
                <w:rFonts w:cstheme="minorHAnsi"/>
              </w:rPr>
              <w:t xml:space="preserve"> Ликвидация  нанесенной на объекты муниципальной собственности нацистской атрибутики или символики, а также сходных с нацистской атрибутикой или символикой надписей, изображений, знаков;</w:t>
            </w:r>
          </w:p>
        </w:tc>
        <w:tc>
          <w:tcPr>
            <w:tcW w:w="223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 w:rsidRPr="00D41EAB"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331982" w:rsidRPr="004648D9" w:rsidRDefault="00331982" w:rsidP="00331982">
            <w:pPr>
              <w:jc w:val="center"/>
              <w:rPr>
                <w:rFonts w:cstheme="minorHAnsi"/>
              </w:rPr>
            </w:pPr>
          </w:p>
        </w:tc>
      </w:tr>
      <w:tr w:rsidR="00D41EAB" w:rsidRPr="003A12B8" w:rsidTr="006B6DAE">
        <w:tc>
          <w:tcPr>
            <w:tcW w:w="662" w:type="dxa"/>
          </w:tcPr>
          <w:p w:rsidR="00D41EAB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D41EAB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D41EAB" w:rsidRPr="003A12B8" w:rsidRDefault="00D41EAB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Обеспечение круглосуточного дежурства ответственных должностных лиц ОМСУ в предпраздничные и праздничные дни</w:t>
            </w:r>
          </w:p>
        </w:tc>
        <w:tc>
          <w:tcPr>
            <w:tcW w:w="2234" w:type="dxa"/>
          </w:tcPr>
          <w:p w:rsidR="00D41EAB" w:rsidRPr="004648D9" w:rsidRDefault="00D41EAB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D41EAB" w:rsidRPr="004648D9" w:rsidRDefault="00D41EAB" w:rsidP="00CF06E8">
            <w:pPr>
              <w:jc w:val="center"/>
              <w:rPr>
                <w:rFonts w:cstheme="minorHAnsi"/>
              </w:rPr>
            </w:pPr>
            <w:r w:rsidRPr="00D41EAB"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D41EAB" w:rsidRPr="004648D9" w:rsidRDefault="00D41EAB" w:rsidP="00331982">
            <w:pPr>
              <w:jc w:val="center"/>
              <w:rPr>
                <w:rFonts w:cstheme="minorHAnsi"/>
              </w:rPr>
            </w:pPr>
          </w:p>
        </w:tc>
      </w:tr>
      <w:tr w:rsidR="00331982" w:rsidRPr="003A12B8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D73B1D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3A12B8" w:rsidRDefault="00D73B1D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Организация своевременных докладов  в соответствии с утвержденными главой АМО "Кингисеппский муниципальный район"  указаниями «О сроках и порядке представления информации в области противодействия терроризму и экстремизму, а также преступлений, представляющих серьезную угрозу жизни и здоровью населения»</w:t>
            </w:r>
            <w:r w:rsidR="00002CA8">
              <w:rPr>
                <w:rFonts w:cstheme="minorHAnsi"/>
              </w:rPr>
              <w:t>, митингах, демонстрациях ит.п. в соответствии с нормативно-правовыми актами</w:t>
            </w:r>
          </w:p>
        </w:tc>
        <w:tc>
          <w:tcPr>
            <w:tcW w:w="223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331982" w:rsidRPr="004648D9" w:rsidRDefault="00D41EAB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 угрозе или совершении теракта, акта экстремизма, преступлений</w:t>
            </w:r>
          </w:p>
        </w:tc>
        <w:tc>
          <w:tcPr>
            <w:tcW w:w="2212" w:type="dxa"/>
          </w:tcPr>
          <w:p w:rsidR="00331982" w:rsidRPr="004648D9" w:rsidRDefault="00331982" w:rsidP="00331982">
            <w:pPr>
              <w:jc w:val="center"/>
              <w:rPr>
                <w:rFonts w:cstheme="minorHAnsi"/>
              </w:rPr>
            </w:pPr>
          </w:p>
        </w:tc>
      </w:tr>
      <w:tr w:rsidR="00331982" w:rsidRPr="003A12B8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D73B1D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3A12B8" w:rsidRDefault="009038D9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Разработка </w:t>
            </w:r>
            <w:r w:rsidR="0081629E">
              <w:rPr>
                <w:rFonts w:cstheme="minorHAnsi"/>
              </w:rPr>
              <w:t xml:space="preserve">и корректировка </w:t>
            </w:r>
            <w:r>
              <w:rPr>
                <w:rFonts w:cstheme="minorHAnsi"/>
              </w:rPr>
              <w:t>паспо</w:t>
            </w:r>
            <w:r w:rsidR="00D73B1D">
              <w:rPr>
                <w:rFonts w:cstheme="minorHAnsi"/>
              </w:rPr>
              <w:t>ртов безопасности для потенциально опасных объектов, критических объектов, объектов жизнеобеспечения</w:t>
            </w:r>
          </w:p>
        </w:tc>
        <w:tc>
          <w:tcPr>
            <w:tcW w:w="2234" w:type="dxa"/>
          </w:tcPr>
          <w:p w:rsidR="00331982" w:rsidRPr="004648D9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Руководители объектов</w:t>
            </w:r>
          </w:p>
        </w:tc>
        <w:tc>
          <w:tcPr>
            <w:tcW w:w="2104" w:type="dxa"/>
          </w:tcPr>
          <w:p w:rsidR="00331982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ГОЧС</w:t>
            </w:r>
          </w:p>
          <w:p w:rsidR="0081629E" w:rsidRPr="004648D9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Корректировка – по необходимости</w:t>
            </w:r>
          </w:p>
        </w:tc>
        <w:tc>
          <w:tcPr>
            <w:tcW w:w="2212" w:type="dxa"/>
          </w:tcPr>
          <w:p w:rsidR="00331982" w:rsidRPr="004648D9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Согласование с АМО района</w:t>
            </w:r>
          </w:p>
        </w:tc>
      </w:tr>
      <w:tr w:rsidR="00331982" w:rsidRPr="003A12B8" w:rsidTr="006B6DAE">
        <w:tc>
          <w:tcPr>
            <w:tcW w:w="662" w:type="dxa"/>
          </w:tcPr>
          <w:p w:rsidR="00331982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038D9">
              <w:rPr>
                <w:rFonts w:cstheme="minorHAnsi"/>
              </w:rPr>
              <w:t>.</w:t>
            </w:r>
          </w:p>
        </w:tc>
        <w:tc>
          <w:tcPr>
            <w:tcW w:w="8402" w:type="dxa"/>
          </w:tcPr>
          <w:p w:rsidR="00331982" w:rsidRPr="003A12B8" w:rsidRDefault="009038D9" w:rsidP="00D235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Назначение ответственных должностных лиц администрации при проведении массовых мероприятий на территории МО "</w:t>
            </w:r>
            <w:r w:rsidR="00D23511">
              <w:rPr>
                <w:rFonts w:cstheme="minorHAnsi"/>
              </w:rPr>
              <w:t>Фалилеевское сельское поселение</w:t>
            </w:r>
            <w:r>
              <w:rPr>
                <w:rFonts w:cstheme="minorHAnsi"/>
              </w:rPr>
              <w:t>"</w:t>
            </w:r>
          </w:p>
        </w:tc>
        <w:tc>
          <w:tcPr>
            <w:tcW w:w="2234" w:type="dxa"/>
          </w:tcPr>
          <w:p w:rsidR="00331982" w:rsidRPr="004648D9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331982" w:rsidRPr="004648D9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 проведении мероприятий</w:t>
            </w:r>
          </w:p>
        </w:tc>
        <w:tc>
          <w:tcPr>
            <w:tcW w:w="2212" w:type="dxa"/>
          </w:tcPr>
          <w:p w:rsidR="00331982" w:rsidRPr="004648D9" w:rsidRDefault="00331982" w:rsidP="00331982">
            <w:pPr>
              <w:jc w:val="center"/>
              <w:rPr>
                <w:rFonts w:cstheme="minorHAnsi"/>
              </w:rPr>
            </w:pPr>
          </w:p>
        </w:tc>
      </w:tr>
      <w:tr w:rsidR="009038D9" w:rsidRPr="003A12B8" w:rsidTr="009038D9">
        <w:tc>
          <w:tcPr>
            <w:tcW w:w="15614" w:type="dxa"/>
            <w:gridSpan w:val="5"/>
            <w:shd w:val="clear" w:color="auto" w:fill="FFFF00"/>
          </w:tcPr>
          <w:p w:rsidR="006B6DAE" w:rsidRDefault="006B6DAE" w:rsidP="006B6DAE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  <w:p w:rsidR="006B6DAE" w:rsidRPr="003F7317" w:rsidRDefault="009038D9" w:rsidP="003F7317">
            <w:pPr>
              <w:pStyle w:val="a3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DB6">
              <w:rPr>
                <w:rFonts w:cstheme="minorHAnsi"/>
                <w:b/>
                <w:sz w:val="24"/>
                <w:szCs w:val="24"/>
              </w:rPr>
              <w:t>Мероприятия по укреплению толерантности и предотвращению проявлений ксенофобии</w:t>
            </w:r>
          </w:p>
        </w:tc>
      </w:tr>
      <w:tr w:rsidR="009038D9" w:rsidRPr="003A12B8" w:rsidTr="006B6DAE">
        <w:tc>
          <w:tcPr>
            <w:tcW w:w="662" w:type="dxa"/>
          </w:tcPr>
          <w:p w:rsidR="009038D9" w:rsidRDefault="00BC5287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402" w:type="dxa"/>
          </w:tcPr>
          <w:p w:rsidR="009038D9" w:rsidRDefault="009038D9" w:rsidP="00BC5287">
            <w:pPr>
              <w:tabs>
                <w:tab w:val="num" w:pos="12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Pr="009038D9">
              <w:rPr>
                <w:rFonts w:cstheme="minorHAnsi"/>
              </w:rPr>
              <w:t>азм</w:t>
            </w:r>
            <w:r w:rsidR="00BC5287">
              <w:rPr>
                <w:rFonts w:cstheme="minorHAnsi"/>
              </w:rPr>
              <w:t xml:space="preserve">ещение </w:t>
            </w:r>
            <w:r w:rsidRPr="009038D9">
              <w:rPr>
                <w:rFonts w:cstheme="minorHAnsi"/>
              </w:rPr>
              <w:t>на информационных стендах</w:t>
            </w:r>
            <w:r w:rsidR="00BC5287">
              <w:rPr>
                <w:rFonts w:cstheme="minorHAnsi"/>
              </w:rPr>
              <w:t xml:space="preserve"> в местах </w:t>
            </w:r>
            <w:r w:rsidR="00002CA8">
              <w:rPr>
                <w:rFonts w:cstheme="minorHAnsi"/>
              </w:rPr>
              <w:t>массового</w:t>
            </w:r>
            <w:r w:rsidR="00BC5287">
              <w:rPr>
                <w:rFonts w:cstheme="minorHAnsi"/>
              </w:rPr>
              <w:t xml:space="preserve"> скопления людей, в учреждениях образования</w:t>
            </w:r>
            <w:r w:rsidRPr="009038D9">
              <w:rPr>
                <w:rFonts w:cstheme="minorHAnsi"/>
              </w:rPr>
              <w:t xml:space="preserve"> социальной рекламы, направленной на гармонизацию </w:t>
            </w:r>
            <w:r w:rsidR="00BC5287">
              <w:rPr>
                <w:rFonts w:cstheme="minorHAnsi"/>
              </w:rPr>
              <w:t xml:space="preserve">межэтнических и </w:t>
            </w:r>
            <w:r w:rsidRPr="009038D9">
              <w:rPr>
                <w:rFonts w:cstheme="minorHAnsi"/>
              </w:rPr>
              <w:t>межкультурных отношений, профил</w:t>
            </w:r>
            <w:r w:rsidR="009B0C79">
              <w:rPr>
                <w:rFonts w:cstheme="minorHAnsi"/>
              </w:rPr>
              <w:t xml:space="preserve">актику проявлений ксенофобии и </w:t>
            </w:r>
            <w:r w:rsidRPr="009038D9">
              <w:rPr>
                <w:rFonts w:cstheme="minorHAnsi"/>
              </w:rPr>
              <w:t>укрепление толерантности.</w:t>
            </w:r>
          </w:p>
        </w:tc>
        <w:tc>
          <w:tcPr>
            <w:tcW w:w="2234" w:type="dxa"/>
          </w:tcPr>
          <w:p w:rsidR="009038D9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  <w:p w:rsidR="0081629E" w:rsidRPr="003A12B8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9038D9" w:rsidRPr="003A12B8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9038D9" w:rsidRPr="003A12B8" w:rsidRDefault="009038D9" w:rsidP="00331982">
            <w:pPr>
              <w:jc w:val="center"/>
              <w:rPr>
                <w:rFonts w:cstheme="minorHAnsi"/>
              </w:rPr>
            </w:pPr>
          </w:p>
        </w:tc>
      </w:tr>
      <w:tr w:rsidR="009038D9" w:rsidRPr="003A12B8" w:rsidTr="006B6DAE">
        <w:tc>
          <w:tcPr>
            <w:tcW w:w="662" w:type="dxa"/>
          </w:tcPr>
          <w:p w:rsidR="009038D9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02" w:type="dxa"/>
          </w:tcPr>
          <w:p w:rsidR="009038D9" w:rsidRDefault="00BC5287" w:rsidP="00250B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BC5287">
              <w:rPr>
                <w:rFonts w:cstheme="minorHAnsi"/>
              </w:rPr>
              <w:t>рганизация и проведение мероприятий – «Дней национальных культур», фестивалей, конкурсов и виктор</w:t>
            </w:r>
            <w:r>
              <w:rPr>
                <w:rFonts w:cstheme="minorHAnsi"/>
              </w:rPr>
              <w:t xml:space="preserve">ин </w:t>
            </w:r>
            <w:r w:rsidRPr="00BC5287">
              <w:rPr>
                <w:rFonts w:cstheme="minorHAnsi"/>
              </w:rPr>
              <w:t>«Мировые религии», «Традиции разных н</w:t>
            </w:r>
            <w:r w:rsidR="004648D9">
              <w:rPr>
                <w:rFonts w:cstheme="minorHAnsi"/>
              </w:rPr>
              <w:t>ародов», «Национальный костюм»</w:t>
            </w:r>
            <w:r w:rsidRPr="00BC5287">
              <w:rPr>
                <w:rFonts w:cstheme="minorHAnsi"/>
              </w:rPr>
              <w:t xml:space="preserve"> и других, аналогичных по своему содержанию </w:t>
            </w:r>
            <w:r w:rsidR="00250B69">
              <w:rPr>
                <w:rFonts w:cstheme="minorHAnsi"/>
              </w:rPr>
              <w:t xml:space="preserve">мероприятий </w:t>
            </w:r>
            <w:r>
              <w:rPr>
                <w:rFonts w:cstheme="minorHAnsi"/>
              </w:rPr>
              <w:t>для учащихся, молодежи, представителей национальных диаспор</w:t>
            </w:r>
            <w:r w:rsidRPr="00BC5287">
              <w:rPr>
                <w:rFonts w:cstheme="minorHAnsi"/>
              </w:rPr>
              <w:t xml:space="preserve"> </w:t>
            </w:r>
          </w:p>
        </w:tc>
        <w:tc>
          <w:tcPr>
            <w:tcW w:w="2234" w:type="dxa"/>
          </w:tcPr>
          <w:p w:rsidR="0081629E" w:rsidRPr="0081629E" w:rsidRDefault="0081629E" w:rsidP="0081629E">
            <w:pPr>
              <w:jc w:val="center"/>
              <w:rPr>
                <w:rFonts w:cstheme="minorHAnsi"/>
              </w:rPr>
            </w:pPr>
            <w:r w:rsidRPr="0081629E">
              <w:rPr>
                <w:rFonts w:cstheme="minorHAnsi"/>
              </w:rPr>
              <w:t>АМО</w:t>
            </w:r>
          </w:p>
          <w:p w:rsidR="009038D9" w:rsidRPr="003A12B8" w:rsidRDefault="0081629E" w:rsidP="0081629E">
            <w:pPr>
              <w:jc w:val="center"/>
              <w:rPr>
                <w:rFonts w:cstheme="minorHAnsi"/>
              </w:rPr>
            </w:pPr>
            <w:r w:rsidRPr="0081629E"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9038D9" w:rsidRPr="003A12B8" w:rsidRDefault="0081629E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отдельному плану</w:t>
            </w:r>
          </w:p>
        </w:tc>
        <w:tc>
          <w:tcPr>
            <w:tcW w:w="2212" w:type="dxa"/>
          </w:tcPr>
          <w:p w:rsidR="009038D9" w:rsidRPr="003A12B8" w:rsidRDefault="009038D9" w:rsidP="00331982">
            <w:pPr>
              <w:jc w:val="center"/>
              <w:rPr>
                <w:rFonts w:cstheme="minorHAnsi"/>
              </w:rPr>
            </w:pPr>
          </w:p>
        </w:tc>
      </w:tr>
      <w:tr w:rsidR="009038D9" w:rsidRPr="003A12B8" w:rsidTr="006B6DAE">
        <w:tc>
          <w:tcPr>
            <w:tcW w:w="662" w:type="dxa"/>
          </w:tcPr>
          <w:p w:rsidR="009038D9" w:rsidRDefault="004648D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402" w:type="dxa"/>
          </w:tcPr>
          <w:p w:rsidR="009038D9" w:rsidRDefault="00250B69" w:rsidP="00BC528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="00BC5287" w:rsidRPr="00BC5287">
              <w:rPr>
                <w:rFonts w:cstheme="minorHAnsi"/>
              </w:rPr>
              <w:t xml:space="preserve">аспространение среди жителей поселения литературы </w:t>
            </w:r>
            <w:r>
              <w:rPr>
                <w:rFonts w:cstheme="minorHAnsi"/>
              </w:rPr>
              <w:t xml:space="preserve">и агитационно-пропагандистских материалов </w:t>
            </w:r>
            <w:r w:rsidR="00BC5287" w:rsidRPr="00BC5287">
              <w:rPr>
                <w:rFonts w:cstheme="minorHAnsi"/>
              </w:rPr>
              <w:t>по толерантности</w:t>
            </w:r>
            <w:r>
              <w:rPr>
                <w:rFonts w:cstheme="minorHAnsi"/>
              </w:rPr>
              <w:t xml:space="preserve"> межнациональных и межконфессиональных отношений</w:t>
            </w:r>
          </w:p>
        </w:tc>
        <w:tc>
          <w:tcPr>
            <w:tcW w:w="2234" w:type="dxa"/>
          </w:tcPr>
          <w:p w:rsidR="009038D9" w:rsidRDefault="00B559EA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Старосты СП</w:t>
            </w:r>
          </w:p>
        </w:tc>
        <w:tc>
          <w:tcPr>
            <w:tcW w:w="2104" w:type="dxa"/>
          </w:tcPr>
          <w:p w:rsidR="009038D9" w:rsidRPr="003A12B8" w:rsidRDefault="00B559EA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поступления</w:t>
            </w:r>
          </w:p>
        </w:tc>
        <w:tc>
          <w:tcPr>
            <w:tcW w:w="2212" w:type="dxa"/>
          </w:tcPr>
          <w:p w:rsidR="009038D9" w:rsidRPr="003A12B8" w:rsidRDefault="009038D9" w:rsidP="00331982">
            <w:pPr>
              <w:jc w:val="center"/>
              <w:rPr>
                <w:rFonts w:cstheme="minorHAnsi"/>
              </w:rPr>
            </w:pPr>
          </w:p>
        </w:tc>
      </w:tr>
      <w:tr w:rsidR="00250B69" w:rsidRPr="003A12B8" w:rsidTr="00250B69">
        <w:tc>
          <w:tcPr>
            <w:tcW w:w="15614" w:type="dxa"/>
            <w:gridSpan w:val="5"/>
            <w:shd w:val="clear" w:color="auto" w:fill="FFFF00"/>
          </w:tcPr>
          <w:p w:rsidR="006B6DAE" w:rsidRDefault="006B6DAE" w:rsidP="006B6DAE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  <w:p w:rsidR="00250B69" w:rsidRDefault="00250B69" w:rsidP="00250B69">
            <w:pPr>
              <w:pStyle w:val="a3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DB6">
              <w:rPr>
                <w:rFonts w:cstheme="minorHAnsi"/>
                <w:b/>
                <w:sz w:val="24"/>
                <w:szCs w:val="24"/>
              </w:rPr>
              <w:t>Профилактика правонарушений в сфере нелегальной миграции</w:t>
            </w:r>
          </w:p>
          <w:p w:rsidR="006B6DAE" w:rsidRPr="00237DB6" w:rsidRDefault="006B6DAE" w:rsidP="006B6DAE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50B69" w:rsidRPr="003A12B8" w:rsidTr="006B6DAE">
        <w:tc>
          <w:tcPr>
            <w:tcW w:w="662" w:type="dxa"/>
          </w:tcPr>
          <w:p w:rsidR="00250B69" w:rsidRDefault="00237DB6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402" w:type="dxa"/>
          </w:tcPr>
          <w:p w:rsidR="00250B69" w:rsidRDefault="00237DB6" w:rsidP="002B7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  <w:r w:rsidR="00250B69" w:rsidRPr="00250B69">
              <w:rPr>
                <w:rFonts w:cstheme="minorHAnsi"/>
              </w:rPr>
              <w:t>дресное распространение в местах компактного проживания, обучения и работы иностранных граждан памяток, содержащих разъяснения требований действующего законодательства РФ о миграции и о безопасном</w:t>
            </w:r>
            <w:r>
              <w:rPr>
                <w:rFonts w:cstheme="minorHAnsi"/>
              </w:rPr>
              <w:t xml:space="preserve"> пребывании на территории поселения</w:t>
            </w:r>
          </w:p>
        </w:tc>
        <w:tc>
          <w:tcPr>
            <w:tcW w:w="2234" w:type="dxa"/>
          </w:tcPr>
          <w:p w:rsidR="00250B69" w:rsidRPr="003A12B8" w:rsidRDefault="00B559EA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250B69" w:rsidRPr="003A12B8" w:rsidRDefault="00B559EA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мере поступления из МС</w:t>
            </w:r>
          </w:p>
        </w:tc>
        <w:tc>
          <w:tcPr>
            <w:tcW w:w="2212" w:type="dxa"/>
          </w:tcPr>
          <w:p w:rsidR="00250B69" w:rsidRPr="003A12B8" w:rsidRDefault="00250B69" w:rsidP="00331982">
            <w:pPr>
              <w:jc w:val="center"/>
              <w:rPr>
                <w:rFonts w:cstheme="minorHAnsi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237DB6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02" w:type="dxa"/>
          </w:tcPr>
          <w:p w:rsidR="00237DB6" w:rsidRPr="00237DB6" w:rsidRDefault="00237DB6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237DB6">
              <w:rPr>
                <w:rFonts w:cstheme="minorHAnsi"/>
              </w:rPr>
              <w:t>рганизация и осуществление информирования администрации района, территориальных органов внутренних дел, прокуратуры района, районного подразделения УФМС:</w:t>
            </w:r>
          </w:p>
          <w:p w:rsidR="00237DB6" w:rsidRPr="00237DB6" w:rsidRDefault="00237DB6" w:rsidP="00237DB6">
            <w:pPr>
              <w:jc w:val="both"/>
              <w:rPr>
                <w:rFonts w:cstheme="minorHAnsi"/>
              </w:rPr>
            </w:pPr>
            <w:r w:rsidRPr="00237DB6">
              <w:rPr>
                <w:rFonts w:cstheme="minorHAnsi"/>
              </w:rPr>
              <w:t>- о местах компактного проживания мигрантов, в т.ч. в расселенном жилом фонде;</w:t>
            </w:r>
          </w:p>
          <w:p w:rsidR="00237DB6" w:rsidRPr="00237DB6" w:rsidRDefault="00237DB6" w:rsidP="00237DB6">
            <w:pPr>
              <w:jc w:val="both"/>
              <w:rPr>
                <w:rFonts w:cstheme="minorHAnsi"/>
              </w:rPr>
            </w:pPr>
            <w:r w:rsidRPr="00237DB6">
              <w:rPr>
                <w:rFonts w:cstheme="minorHAnsi"/>
              </w:rPr>
              <w:t>- о выявленных нарушениях миграционного законодательства;</w:t>
            </w:r>
          </w:p>
          <w:p w:rsidR="00237DB6" w:rsidRDefault="00237DB6" w:rsidP="00237DB6">
            <w:pPr>
              <w:jc w:val="both"/>
              <w:rPr>
                <w:rFonts w:cstheme="minorHAnsi"/>
              </w:rPr>
            </w:pPr>
            <w:r w:rsidRPr="00237DB6">
              <w:rPr>
                <w:rFonts w:cstheme="minorHAnsi"/>
              </w:rPr>
              <w:t>- о совершении в отношении иностранцев правонарушений и преступлений, в том числе по мотиву национальной, расовой, религиозной и иной вражды.</w:t>
            </w:r>
          </w:p>
        </w:tc>
        <w:tc>
          <w:tcPr>
            <w:tcW w:w="2234" w:type="dxa"/>
          </w:tcPr>
          <w:p w:rsidR="00237DB6" w:rsidRPr="003A12B8" w:rsidRDefault="00B559EA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Глава </w:t>
            </w:r>
            <w:r w:rsidR="007611FD">
              <w:rPr>
                <w:rFonts w:cstheme="minorHAnsi"/>
              </w:rPr>
              <w:t>А</w:t>
            </w:r>
            <w:r>
              <w:rPr>
                <w:rFonts w:cstheme="minorHAnsi"/>
              </w:rPr>
              <w:t>МО</w:t>
            </w:r>
          </w:p>
        </w:tc>
        <w:tc>
          <w:tcPr>
            <w:tcW w:w="210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7611FD" w:rsidRPr="003A12B8" w:rsidTr="006B6DAE">
        <w:tc>
          <w:tcPr>
            <w:tcW w:w="662" w:type="dxa"/>
          </w:tcPr>
          <w:p w:rsidR="007611FD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402" w:type="dxa"/>
          </w:tcPr>
          <w:p w:rsidR="007611FD" w:rsidRDefault="007611FD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237DB6">
              <w:rPr>
                <w:rFonts w:cstheme="minorHAnsi"/>
              </w:rPr>
              <w:t>рганизация взаимодействия и взаимообмена информацией с руководителями организаций, расположенных на территории МО, использующих труд иностранных рабочих, в целях оказания содействия по разъяснению требований миграционного законодательства физическим и юридическим лицам, принимающим иностранных граждан.</w:t>
            </w:r>
          </w:p>
        </w:tc>
        <w:tc>
          <w:tcPr>
            <w:tcW w:w="223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</w:tr>
      <w:tr w:rsidR="00237DB6" w:rsidRPr="003A12B8" w:rsidTr="00237DB6">
        <w:tc>
          <w:tcPr>
            <w:tcW w:w="15614" w:type="dxa"/>
            <w:gridSpan w:val="5"/>
            <w:shd w:val="clear" w:color="auto" w:fill="FFFF00"/>
          </w:tcPr>
          <w:p w:rsidR="006B6DAE" w:rsidRDefault="006B6DAE" w:rsidP="00237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37DB6" w:rsidRDefault="00237DB6" w:rsidP="00237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37DB6">
              <w:rPr>
                <w:rFonts w:cstheme="minorHAnsi"/>
                <w:b/>
                <w:sz w:val="24"/>
                <w:szCs w:val="24"/>
              </w:rPr>
              <w:t>4.Профилактика правонарушений экстремистского характера среди несовершеннолетних и молодежи</w:t>
            </w:r>
          </w:p>
          <w:p w:rsidR="006B6DAE" w:rsidRPr="00237DB6" w:rsidRDefault="006B6DAE" w:rsidP="00237D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50B69" w:rsidRPr="003A12B8" w:rsidTr="006B6DAE">
        <w:tc>
          <w:tcPr>
            <w:tcW w:w="662" w:type="dxa"/>
          </w:tcPr>
          <w:p w:rsidR="00250B69" w:rsidRDefault="00237DB6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402" w:type="dxa"/>
          </w:tcPr>
          <w:p w:rsidR="00250B69" w:rsidRPr="004648D9" w:rsidRDefault="00237DB6" w:rsidP="002B7454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О</w:t>
            </w:r>
            <w:r w:rsidRPr="00237DB6">
              <w:rPr>
                <w:rFonts w:cstheme="minorHAnsi"/>
              </w:rPr>
              <w:t>рганизация обходов территории МО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объединений.</w:t>
            </w:r>
          </w:p>
        </w:tc>
        <w:tc>
          <w:tcPr>
            <w:tcW w:w="2234" w:type="dxa"/>
          </w:tcPr>
          <w:p w:rsidR="00250B69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250B69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Ежеквартально</w:t>
            </w:r>
          </w:p>
        </w:tc>
        <w:tc>
          <w:tcPr>
            <w:tcW w:w="2212" w:type="dxa"/>
          </w:tcPr>
          <w:p w:rsidR="00250B69" w:rsidRPr="003A12B8" w:rsidRDefault="009B0C79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Совместно с ОМВД и АМО</w:t>
            </w:r>
          </w:p>
        </w:tc>
      </w:tr>
      <w:tr w:rsidR="007611FD" w:rsidRPr="003A12B8" w:rsidTr="006B6DAE">
        <w:tc>
          <w:tcPr>
            <w:tcW w:w="662" w:type="dxa"/>
          </w:tcPr>
          <w:p w:rsidR="007611FD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02" w:type="dxa"/>
          </w:tcPr>
          <w:p w:rsidR="007611FD" w:rsidRPr="00237DB6" w:rsidRDefault="007611FD" w:rsidP="00237DB6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О</w:t>
            </w:r>
            <w:r w:rsidRPr="00237DB6">
              <w:rPr>
                <w:rFonts w:cstheme="minorHAnsi"/>
              </w:rPr>
              <w:t>рганизация и проведение лекций, семинаров, тематических встреч с несовершеннолетними и молодежью, проживающими на территории МО.</w:t>
            </w:r>
          </w:p>
          <w:p w:rsidR="007611FD" w:rsidRPr="00237DB6" w:rsidRDefault="007611FD" w:rsidP="002B7454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О</w:t>
            </w:r>
            <w:r w:rsidRPr="00237DB6">
              <w:rPr>
                <w:rFonts w:cstheme="minorHAnsi"/>
              </w:rPr>
              <w:t>рганизация досуговой  занятости несовершеннолетних и молодежи.</w:t>
            </w:r>
          </w:p>
        </w:tc>
        <w:tc>
          <w:tcPr>
            <w:tcW w:w="223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7611FD" w:rsidRPr="003A12B8" w:rsidRDefault="007611FD" w:rsidP="0076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УО</w:t>
            </w:r>
          </w:p>
        </w:tc>
        <w:tc>
          <w:tcPr>
            <w:tcW w:w="2212" w:type="dxa"/>
          </w:tcPr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6A26E3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402" w:type="dxa"/>
          </w:tcPr>
          <w:p w:rsidR="00237DB6" w:rsidRDefault="00237DB6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237DB6">
              <w:rPr>
                <w:rFonts w:cstheme="minorHAnsi"/>
              </w:rPr>
              <w:t>частие в проведении в образовательных учреждениях на территории МО внешкольных тема</w:t>
            </w:r>
            <w:r>
              <w:rPr>
                <w:rFonts w:cstheme="minorHAnsi"/>
              </w:rPr>
              <w:t>тических мероприятий (</w:t>
            </w:r>
            <w:r w:rsidRPr="00237DB6">
              <w:rPr>
                <w:rFonts w:cstheme="minorHAnsi"/>
              </w:rPr>
              <w:t>«Уроков толерантности»</w:t>
            </w:r>
            <w:r>
              <w:rPr>
                <w:rFonts w:cstheme="minorHAnsi"/>
              </w:rPr>
              <w:t>)</w:t>
            </w:r>
            <w:r w:rsidRPr="00237DB6">
              <w:rPr>
                <w:rFonts w:cstheme="minorHAnsi"/>
              </w:rPr>
              <w:t>.</w:t>
            </w:r>
          </w:p>
        </w:tc>
        <w:tc>
          <w:tcPr>
            <w:tcW w:w="223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 w:rsidRPr="007611FD">
              <w:rPr>
                <w:rFonts w:cstheme="minorHAnsi"/>
              </w:rPr>
              <w:t>По плану УО</w:t>
            </w: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7611FD" w:rsidRPr="003A12B8" w:rsidTr="006B6DAE">
        <w:tc>
          <w:tcPr>
            <w:tcW w:w="662" w:type="dxa"/>
          </w:tcPr>
          <w:p w:rsidR="007611FD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402" w:type="dxa"/>
          </w:tcPr>
          <w:p w:rsidR="007611FD" w:rsidRPr="00237DB6" w:rsidRDefault="007611FD" w:rsidP="00237DB6">
            <w:pPr>
              <w:tabs>
                <w:tab w:val="num" w:pos="540"/>
              </w:tabs>
              <w:jc w:val="both"/>
              <w:rPr>
                <w:rFonts w:cstheme="minorHAnsi"/>
                <w:b/>
                <w:i/>
              </w:rPr>
            </w:pPr>
            <w:r w:rsidRPr="00237DB6">
              <w:rPr>
                <w:rFonts w:cstheme="minorHAnsi"/>
              </w:rPr>
              <w:t>Взаимодействие с религиозными организациями в проведении профилактической работы с несовершеннолетними членами молодежных объединений, в деятельности которых усматриваются признаки религиозно</w:t>
            </w:r>
            <w:r>
              <w:rPr>
                <w:rFonts w:cstheme="minorHAnsi"/>
              </w:rPr>
              <w:t>го экстремизма</w:t>
            </w:r>
          </w:p>
        </w:tc>
        <w:tc>
          <w:tcPr>
            <w:tcW w:w="223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Администрация УО</w:t>
            </w:r>
          </w:p>
        </w:tc>
        <w:tc>
          <w:tcPr>
            <w:tcW w:w="210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плану УО</w:t>
            </w:r>
          </w:p>
        </w:tc>
        <w:tc>
          <w:tcPr>
            <w:tcW w:w="2212" w:type="dxa"/>
          </w:tcPr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</w:tr>
      <w:tr w:rsidR="006A26E3" w:rsidRPr="003A12B8" w:rsidTr="006A26E3">
        <w:tc>
          <w:tcPr>
            <w:tcW w:w="15614" w:type="dxa"/>
            <w:gridSpan w:val="5"/>
            <w:shd w:val="clear" w:color="auto" w:fill="FFFF00"/>
          </w:tcPr>
          <w:p w:rsidR="006B6DAE" w:rsidRDefault="006B6DAE" w:rsidP="006A2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A26E3" w:rsidRDefault="006A26E3" w:rsidP="006A2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6E3">
              <w:rPr>
                <w:rFonts w:cstheme="minorHAnsi"/>
                <w:b/>
                <w:sz w:val="24"/>
                <w:szCs w:val="24"/>
              </w:rPr>
              <w:t>5.  Мероприятия по укреплению межконфессионального мира и согласия</w:t>
            </w:r>
          </w:p>
          <w:p w:rsidR="006B6DAE" w:rsidRPr="006A26E3" w:rsidRDefault="006B6DAE" w:rsidP="006A2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6A26E3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</w:t>
            </w:r>
          </w:p>
        </w:tc>
        <w:tc>
          <w:tcPr>
            <w:tcW w:w="8402" w:type="dxa"/>
          </w:tcPr>
          <w:p w:rsidR="00237DB6" w:rsidRPr="006A26E3" w:rsidRDefault="006A26E3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6A26E3">
              <w:rPr>
                <w:rFonts w:cstheme="minorHAnsi"/>
              </w:rPr>
              <w:t>нформирование террит</w:t>
            </w:r>
            <w:r w:rsidR="004648D9">
              <w:rPr>
                <w:rFonts w:cstheme="minorHAnsi"/>
              </w:rPr>
              <w:t xml:space="preserve">ориальных ОМВД, </w:t>
            </w:r>
            <w:r w:rsidRPr="006A26E3">
              <w:rPr>
                <w:rFonts w:cstheme="minorHAnsi"/>
              </w:rPr>
              <w:t xml:space="preserve"> подраз</w:t>
            </w:r>
            <w:r w:rsidR="004648D9">
              <w:rPr>
                <w:rFonts w:cstheme="minorHAnsi"/>
              </w:rPr>
              <w:t xml:space="preserve">делений УФСБ, прокуратуры </w:t>
            </w:r>
            <w:r w:rsidRPr="006A26E3">
              <w:rPr>
                <w:rFonts w:cstheme="minorHAnsi"/>
              </w:rPr>
              <w:t xml:space="preserve"> о выявлении фактов нарушения религиозными организациями, действующими на территории района, МО, иностранными гражданами, временно или постоянно проживающими на территории МО, Федерального закона от 26.09.1997 № 125-ФЗ «О свободе совести и о религиозных объеди</w:t>
            </w:r>
            <w:r w:rsidR="004648D9">
              <w:rPr>
                <w:rFonts w:cstheme="minorHAnsi"/>
              </w:rPr>
              <w:t>нениях»</w:t>
            </w:r>
          </w:p>
        </w:tc>
        <w:tc>
          <w:tcPr>
            <w:tcW w:w="223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</w:tc>
        <w:tc>
          <w:tcPr>
            <w:tcW w:w="2104" w:type="dxa"/>
          </w:tcPr>
          <w:p w:rsidR="00237DB6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Немедленно</w:t>
            </w:r>
          </w:p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6A26E3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02" w:type="dxa"/>
          </w:tcPr>
          <w:p w:rsidR="00237DB6" w:rsidRPr="006A26E3" w:rsidRDefault="006A26E3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6A26E3">
              <w:rPr>
                <w:rFonts w:cstheme="minorHAnsi"/>
              </w:rPr>
              <w:t>ривлечение религиозных организаций, действующих на территории района, МО к участию в работе, направленной на повышение правовой культуры, правосознания и гражданской ответственности населения.</w:t>
            </w:r>
          </w:p>
        </w:tc>
        <w:tc>
          <w:tcPr>
            <w:tcW w:w="223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Весь период</w:t>
            </w: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6A26E3" w:rsidRPr="006A26E3" w:rsidTr="006A26E3">
        <w:tc>
          <w:tcPr>
            <w:tcW w:w="15614" w:type="dxa"/>
            <w:gridSpan w:val="5"/>
            <w:shd w:val="clear" w:color="auto" w:fill="FFFF00"/>
          </w:tcPr>
          <w:p w:rsidR="006B6DAE" w:rsidRDefault="006B6DAE" w:rsidP="006A2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A26E3" w:rsidRDefault="006A26E3" w:rsidP="006A2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6E3">
              <w:rPr>
                <w:rFonts w:cstheme="minorHAnsi"/>
                <w:b/>
                <w:sz w:val="24"/>
                <w:szCs w:val="24"/>
              </w:rPr>
              <w:t>6. Информационно-пропагандистское сопровождение  деятельности по профилактике терроризма и экстремизма</w:t>
            </w:r>
          </w:p>
          <w:p w:rsidR="006B6DAE" w:rsidRPr="006A26E3" w:rsidRDefault="006B6DAE" w:rsidP="006A26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6A26E3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402" w:type="dxa"/>
          </w:tcPr>
          <w:p w:rsidR="00237DB6" w:rsidRPr="006A26E3" w:rsidRDefault="006A26E3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Pr="006A26E3">
              <w:rPr>
                <w:rFonts w:cstheme="minorHAnsi"/>
              </w:rPr>
              <w:t>ас</w:t>
            </w:r>
            <w:r w:rsidR="004648D9">
              <w:rPr>
                <w:rFonts w:cstheme="minorHAnsi"/>
              </w:rPr>
              <w:t xml:space="preserve">пространение среди населения </w:t>
            </w:r>
            <w:r w:rsidRPr="006A26E3">
              <w:rPr>
                <w:rFonts w:cstheme="minorHAnsi"/>
              </w:rPr>
              <w:t xml:space="preserve"> тематических листовок и брошюр, пропагандирующих гармонизацию межэтнических и межкультурных отношений, толерантное отношение к гражданам иных этнических, религиозн</w:t>
            </w:r>
            <w:r w:rsidR="004648D9">
              <w:rPr>
                <w:rFonts w:cstheme="minorHAnsi"/>
              </w:rPr>
              <w:t>ых, расовых групп</w:t>
            </w:r>
          </w:p>
        </w:tc>
        <w:tc>
          <w:tcPr>
            <w:tcW w:w="2234" w:type="dxa"/>
          </w:tcPr>
          <w:p w:rsidR="00237DB6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Старосты СП</w:t>
            </w:r>
          </w:p>
        </w:tc>
        <w:tc>
          <w:tcPr>
            <w:tcW w:w="210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 поступлении материалов</w:t>
            </w: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6A26E3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02" w:type="dxa"/>
          </w:tcPr>
          <w:p w:rsidR="00237DB6" w:rsidRPr="006A26E3" w:rsidRDefault="006A26E3" w:rsidP="006A26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6A26E3">
              <w:rPr>
                <w:rFonts w:cstheme="minorHAnsi"/>
              </w:rPr>
              <w:t>нформирование населен</w:t>
            </w:r>
            <w:r w:rsidR="009B0C79">
              <w:rPr>
                <w:rFonts w:cstheme="minorHAnsi"/>
              </w:rPr>
              <w:t>ия МО о мероприятиях</w:t>
            </w:r>
            <w:r>
              <w:rPr>
                <w:rFonts w:cstheme="minorHAnsi"/>
              </w:rPr>
              <w:t xml:space="preserve"> </w:t>
            </w:r>
            <w:r w:rsidRPr="006A26E3">
              <w:rPr>
                <w:rFonts w:cstheme="minorHAnsi"/>
              </w:rPr>
              <w:t>Плана</w:t>
            </w:r>
            <w:r w:rsidR="004648D9">
              <w:rPr>
                <w:rFonts w:cstheme="minorHAnsi"/>
              </w:rPr>
              <w:t>, проводимых ОМСУ и  администрацией</w:t>
            </w:r>
            <w:r w:rsidRPr="006A26E3">
              <w:rPr>
                <w:rFonts w:cstheme="minorHAnsi"/>
              </w:rPr>
              <w:t xml:space="preserve">, в том числе путем размещения в муниципальных средствах массовой информации анонсов мероприятий и репортажей </w:t>
            </w:r>
            <w:proofErr w:type="gramStart"/>
            <w:r w:rsidRPr="006A26E3">
              <w:rPr>
                <w:rFonts w:cstheme="minorHAnsi"/>
              </w:rPr>
              <w:t>о</w:t>
            </w:r>
            <w:proofErr w:type="gramEnd"/>
            <w:r w:rsidRPr="006A26E3">
              <w:rPr>
                <w:rFonts w:cstheme="minorHAnsi"/>
              </w:rPr>
              <w:t xml:space="preserve"> их проведении</w:t>
            </w:r>
          </w:p>
        </w:tc>
        <w:tc>
          <w:tcPr>
            <w:tcW w:w="223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Регулярно</w:t>
            </w: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7611FD" w:rsidRPr="003A12B8" w:rsidTr="006B6DAE">
        <w:tc>
          <w:tcPr>
            <w:tcW w:w="662" w:type="dxa"/>
          </w:tcPr>
          <w:p w:rsidR="007611FD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402" w:type="dxa"/>
          </w:tcPr>
          <w:p w:rsidR="007611FD" w:rsidRPr="006A26E3" w:rsidRDefault="007611FD" w:rsidP="00237D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6A26E3">
              <w:rPr>
                <w:rFonts w:cstheme="minorHAnsi"/>
              </w:rPr>
              <w:t xml:space="preserve">публикование в муниципальных СМИ тематических статей по вопросам профилактики терроризма и экстремизма, а также по вопросам реализации государственной миграционной политики. </w:t>
            </w:r>
          </w:p>
        </w:tc>
        <w:tc>
          <w:tcPr>
            <w:tcW w:w="223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</w:tc>
        <w:tc>
          <w:tcPr>
            <w:tcW w:w="210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Регулярно</w:t>
            </w:r>
          </w:p>
        </w:tc>
        <w:tc>
          <w:tcPr>
            <w:tcW w:w="2212" w:type="dxa"/>
          </w:tcPr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</w:tr>
      <w:tr w:rsidR="006A26E3" w:rsidRPr="003A12B8" w:rsidTr="006A26E3">
        <w:tc>
          <w:tcPr>
            <w:tcW w:w="15614" w:type="dxa"/>
            <w:gridSpan w:val="5"/>
            <w:shd w:val="clear" w:color="auto" w:fill="FFFF00"/>
          </w:tcPr>
          <w:p w:rsidR="006B6DAE" w:rsidRDefault="006B6DAE" w:rsidP="006B6DAE">
            <w:pPr>
              <w:ind w:left="720"/>
              <w:rPr>
                <w:rFonts w:cstheme="minorHAnsi"/>
                <w:b/>
                <w:sz w:val="24"/>
                <w:szCs w:val="24"/>
              </w:rPr>
            </w:pPr>
          </w:p>
          <w:p w:rsidR="006A26E3" w:rsidRDefault="006A26E3" w:rsidP="006A26E3">
            <w:pPr>
              <w:numPr>
                <w:ilvl w:val="0"/>
                <w:numId w:val="26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26E3">
              <w:rPr>
                <w:rFonts w:cstheme="minorHAnsi"/>
                <w:b/>
                <w:sz w:val="24"/>
                <w:szCs w:val="24"/>
              </w:rPr>
              <w:t>Минимизация и (или) ликвидация последствий проявлений терроризма и экстремизма</w:t>
            </w:r>
          </w:p>
          <w:p w:rsidR="006B6DAE" w:rsidRPr="006A26E3" w:rsidRDefault="006B6DAE" w:rsidP="006B6DAE">
            <w:pPr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7DB6" w:rsidRPr="003A12B8" w:rsidTr="006B6DAE">
        <w:tc>
          <w:tcPr>
            <w:tcW w:w="662" w:type="dxa"/>
          </w:tcPr>
          <w:p w:rsidR="00237DB6" w:rsidRDefault="00002CA8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402" w:type="dxa"/>
          </w:tcPr>
          <w:p w:rsidR="00237DB6" w:rsidRPr="006A26E3" w:rsidRDefault="006A26E3" w:rsidP="006A26E3">
            <w:pPr>
              <w:jc w:val="both"/>
              <w:rPr>
                <w:rFonts w:cstheme="minorHAnsi"/>
                <w:bCs/>
              </w:rPr>
            </w:pPr>
            <w:proofErr w:type="gramStart"/>
            <w:r w:rsidRPr="006A26E3">
              <w:rPr>
                <w:rFonts w:cstheme="minorHAnsi"/>
                <w:bCs/>
              </w:rPr>
              <w:t>Организация и осуществление разъяснительной работы среди населения о действующем закон</w:t>
            </w:r>
            <w:r>
              <w:rPr>
                <w:rFonts w:cstheme="minorHAnsi"/>
                <w:bCs/>
              </w:rPr>
              <w:t>одательстве РФ</w:t>
            </w:r>
            <w:r w:rsidRPr="006A26E3">
              <w:rPr>
                <w:rFonts w:cstheme="minorHAnsi"/>
                <w:bCs/>
              </w:rPr>
              <w:t>, регламентирующем порядок выделения бюджетных ассигнований на осуществление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действиями, а также правилах осуществления социальной реабилитации лиц, пострадавших в результате террористического акта, и лиц, участвующих в борьбе с</w:t>
            </w:r>
            <w:proofErr w:type="gramEnd"/>
            <w:r w:rsidRPr="006A26E3">
              <w:rPr>
                <w:rFonts w:cstheme="minorHAnsi"/>
                <w:bCs/>
              </w:rPr>
              <w:t xml:space="preserve"> терроризмом. </w:t>
            </w:r>
          </w:p>
        </w:tc>
        <w:tc>
          <w:tcPr>
            <w:tcW w:w="2234" w:type="dxa"/>
          </w:tcPr>
          <w:p w:rsidR="00237DB6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АМО</w:t>
            </w:r>
          </w:p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Старосты СП</w:t>
            </w:r>
          </w:p>
        </w:tc>
        <w:tc>
          <w:tcPr>
            <w:tcW w:w="2104" w:type="dxa"/>
          </w:tcPr>
          <w:p w:rsidR="00237DB6" w:rsidRPr="003A12B8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необходимости при ЧС</w:t>
            </w:r>
          </w:p>
        </w:tc>
        <w:tc>
          <w:tcPr>
            <w:tcW w:w="2212" w:type="dxa"/>
          </w:tcPr>
          <w:p w:rsidR="00237DB6" w:rsidRPr="003A12B8" w:rsidRDefault="00237DB6" w:rsidP="00331982">
            <w:pPr>
              <w:jc w:val="center"/>
              <w:rPr>
                <w:rFonts w:cstheme="minorHAnsi"/>
              </w:rPr>
            </w:pPr>
          </w:p>
        </w:tc>
      </w:tr>
      <w:tr w:rsidR="007611FD" w:rsidRPr="003A12B8" w:rsidTr="006B6DAE">
        <w:tc>
          <w:tcPr>
            <w:tcW w:w="662" w:type="dxa"/>
          </w:tcPr>
          <w:p w:rsidR="007611FD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402" w:type="dxa"/>
          </w:tcPr>
          <w:p w:rsidR="007611FD" w:rsidRPr="006A26E3" w:rsidRDefault="007611FD" w:rsidP="006A26E3">
            <w:pPr>
              <w:jc w:val="both"/>
              <w:rPr>
                <w:rFonts w:cstheme="minorHAnsi"/>
                <w:bCs/>
              </w:rPr>
            </w:pPr>
            <w:r w:rsidRPr="006A26E3">
              <w:rPr>
                <w:rFonts w:cstheme="minorHAnsi"/>
                <w:bCs/>
              </w:rPr>
              <w:t>Совместное с территориальными органами федеральных органов исполнительной власти, осуществляющих борьбу с терроризмом, органами исполнительной власти принятие первоочередных мер, направленных на выявление и учет пострадавших, определение видов необходимой помощи в целях социальной реабилитации пострадавших.</w:t>
            </w:r>
          </w:p>
        </w:tc>
        <w:tc>
          <w:tcPr>
            <w:tcW w:w="2234" w:type="dxa"/>
          </w:tcPr>
          <w:p w:rsidR="007611FD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необходимости при ЧС</w:t>
            </w:r>
          </w:p>
        </w:tc>
        <w:tc>
          <w:tcPr>
            <w:tcW w:w="2212" w:type="dxa"/>
          </w:tcPr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</w:tr>
      <w:tr w:rsidR="007611FD" w:rsidRPr="003A12B8" w:rsidTr="006B6DAE">
        <w:trPr>
          <w:trHeight w:val="2008"/>
        </w:trPr>
        <w:tc>
          <w:tcPr>
            <w:tcW w:w="662" w:type="dxa"/>
          </w:tcPr>
          <w:p w:rsidR="007611FD" w:rsidRDefault="007611FD" w:rsidP="003319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8402" w:type="dxa"/>
          </w:tcPr>
          <w:p w:rsidR="007611FD" w:rsidRPr="006A26E3" w:rsidRDefault="007611FD" w:rsidP="006A26E3">
            <w:pPr>
              <w:jc w:val="both"/>
              <w:rPr>
                <w:rFonts w:cstheme="minorHAnsi"/>
                <w:b/>
                <w:bCs/>
                <w:i/>
                <w:u w:val="single"/>
              </w:rPr>
            </w:pPr>
            <w:proofErr w:type="gramStart"/>
            <w:r w:rsidRPr="006A26E3">
              <w:rPr>
                <w:rFonts w:cstheme="minorHAnsi"/>
                <w:bCs/>
              </w:rPr>
              <w:t>При возникновении необходимости оказания психологической реабилитации пострадавшим в результате террористического акта -  оказание содействия в ее получении путем направления соответствующих обращений от имени пострадавшего или от имени органа местного самоуправления (на основании обращения пострадавшего или его законного представителя), в учреждения здравоохранения, соответствующие службы и организации территориальных органов федеральных органов исполнительной власти, осуществляющих борьбу с терроризмом.</w:t>
            </w:r>
            <w:r w:rsidRPr="006A26E3">
              <w:rPr>
                <w:rFonts w:cstheme="minorHAnsi"/>
                <w:b/>
                <w:bCs/>
              </w:rPr>
              <w:t xml:space="preserve"> </w:t>
            </w:r>
            <w:proofErr w:type="gramEnd"/>
          </w:p>
        </w:tc>
        <w:tc>
          <w:tcPr>
            <w:tcW w:w="2234" w:type="dxa"/>
          </w:tcPr>
          <w:p w:rsidR="007611FD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Глава АМО</w:t>
            </w:r>
          </w:p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</w:p>
        </w:tc>
        <w:tc>
          <w:tcPr>
            <w:tcW w:w="2104" w:type="dxa"/>
          </w:tcPr>
          <w:p w:rsidR="007611FD" w:rsidRPr="003A12B8" w:rsidRDefault="007611FD" w:rsidP="00CF06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 необходимости при ЧС</w:t>
            </w:r>
          </w:p>
        </w:tc>
        <w:tc>
          <w:tcPr>
            <w:tcW w:w="2212" w:type="dxa"/>
          </w:tcPr>
          <w:p w:rsidR="007611FD" w:rsidRPr="003A12B8" w:rsidRDefault="007611FD" w:rsidP="00331982">
            <w:pPr>
              <w:jc w:val="center"/>
              <w:rPr>
                <w:rFonts w:cstheme="minorHAnsi"/>
              </w:rPr>
            </w:pPr>
          </w:p>
        </w:tc>
      </w:tr>
    </w:tbl>
    <w:p w:rsidR="006B6DAE" w:rsidRDefault="006B6DAE" w:rsidP="006B6DAE">
      <w:pPr>
        <w:spacing w:after="0" w:line="240" w:lineRule="auto"/>
        <w:jc w:val="center"/>
        <w:rPr>
          <w:rFonts w:cstheme="minorHAnsi"/>
        </w:rPr>
      </w:pPr>
    </w:p>
    <w:p w:rsidR="006B6DAE" w:rsidRDefault="001720DB" w:rsidP="006B6DA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Специалист администрации                                           О.А. Кивилева</w:t>
      </w:r>
    </w:p>
    <w:sectPr w:rsidR="006B6DAE" w:rsidSect="001E47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C8A"/>
    <w:multiLevelType w:val="hybridMultilevel"/>
    <w:tmpl w:val="20AC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D0683"/>
    <w:multiLevelType w:val="hybridMultilevel"/>
    <w:tmpl w:val="CCF6AED4"/>
    <w:lvl w:ilvl="0" w:tplc="53E62F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385F"/>
    <w:multiLevelType w:val="hybridMultilevel"/>
    <w:tmpl w:val="345AEBB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8290EDA"/>
    <w:multiLevelType w:val="hybridMultilevel"/>
    <w:tmpl w:val="4A8C5D8A"/>
    <w:lvl w:ilvl="0" w:tplc="94BEBFD8">
      <w:start w:val="6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AA567A8"/>
    <w:multiLevelType w:val="hybridMultilevel"/>
    <w:tmpl w:val="EA64A558"/>
    <w:lvl w:ilvl="0" w:tplc="0B2856D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10A86"/>
    <w:multiLevelType w:val="hybridMultilevel"/>
    <w:tmpl w:val="5A82C9C4"/>
    <w:lvl w:ilvl="0" w:tplc="AB0A4228">
      <w:start w:val="9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B2A51F4"/>
    <w:multiLevelType w:val="hybridMultilevel"/>
    <w:tmpl w:val="F5F21022"/>
    <w:lvl w:ilvl="0" w:tplc="7F3CC45E">
      <w:start w:val="9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1B60125"/>
    <w:multiLevelType w:val="hybridMultilevel"/>
    <w:tmpl w:val="A3E86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A48B5"/>
    <w:multiLevelType w:val="hybridMultilevel"/>
    <w:tmpl w:val="34586F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26F63"/>
    <w:multiLevelType w:val="hybridMultilevel"/>
    <w:tmpl w:val="5BD8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51BCF"/>
    <w:multiLevelType w:val="hybridMultilevel"/>
    <w:tmpl w:val="324622B8"/>
    <w:lvl w:ilvl="0" w:tplc="244E300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6B44CD"/>
    <w:multiLevelType w:val="multilevel"/>
    <w:tmpl w:val="E38E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b w:val="0"/>
        <w:i w:val="0"/>
      </w:rPr>
    </w:lvl>
  </w:abstractNum>
  <w:abstractNum w:abstractNumId="12">
    <w:nsid w:val="5172488A"/>
    <w:multiLevelType w:val="hybridMultilevel"/>
    <w:tmpl w:val="BBAE7D58"/>
    <w:lvl w:ilvl="0" w:tplc="0B2856D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A5940"/>
    <w:multiLevelType w:val="hybridMultilevel"/>
    <w:tmpl w:val="FBE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20C79"/>
    <w:multiLevelType w:val="hybridMultilevel"/>
    <w:tmpl w:val="19EE1912"/>
    <w:lvl w:ilvl="0" w:tplc="0B285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D1318"/>
    <w:multiLevelType w:val="hybridMultilevel"/>
    <w:tmpl w:val="7A6CF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02215"/>
    <w:multiLevelType w:val="hybridMultilevel"/>
    <w:tmpl w:val="F04C15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7860DC"/>
    <w:multiLevelType w:val="hybridMultilevel"/>
    <w:tmpl w:val="3DA67968"/>
    <w:lvl w:ilvl="0" w:tplc="2DFA33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660516"/>
    <w:multiLevelType w:val="hybridMultilevel"/>
    <w:tmpl w:val="214E2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54945"/>
    <w:multiLevelType w:val="hybridMultilevel"/>
    <w:tmpl w:val="47444C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923080"/>
    <w:multiLevelType w:val="hybridMultilevel"/>
    <w:tmpl w:val="F310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332C78"/>
    <w:multiLevelType w:val="hybridMultilevel"/>
    <w:tmpl w:val="DB54D7B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756CE2"/>
    <w:multiLevelType w:val="hybridMultilevel"/>
    <w:tmpl w:val="82EE47E8"/>
    <w:lvl w:ilvl="0" w:tplc="5B90F5F6">
      <w:start w:val="9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7C784F64"/>
    <w:multiLevelType w:val="hybridMultilevel"/>
    <w:tmpl w:val="E45E77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2"/>
  </w:num>
  <w:num w:numId="11">
    <w:abstractNumId w:val="9"/>
  </w:num>
  <w:num w:numId="12">
    <w:abstractNumId w:val="17"/>
  </w:num>
  <w:num w:numId="13">
    <w:abstractNumId w:val="3"/>
  </w:num>
  <w:num w:numId="14">
    <w:abstractNumId w:val="1"/>
  </w:num>
  <w:num w:numId="15">
    <w:abstractNumId w:val="10"/>
  </w:num>
  <w:num w:numId="16">
    <w:abstractNumId w:val="5"/>
  </w:num>
  <w:num w:numId="17">
    <w:abstractNumId w:val="22"/>
  </w:num>
  <w:num w:numId="18">
    <w:abstractNumId w:val="6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4B"/>
    <w:rsid w:val="00002CA8"/>
    <w:rsid w:val="001720DB"/>
    <w:rsid w:val="001870D2"/>
    <w:rsid w:val="001E474B"/>
    <w:rsid w:val="00237DB6"/>
    <w:rsid w:val="00250B69"/>
    <w:rsid w:val="002B7454"/>
    <w:rsid w:val="00331982"/>
    <w:rsid w:val="003A12B8"/>
    <w:rsid w:val="003F7317"/>
    <w:rsid w:val="004648D9"/>
    <w:rsid w:val="004F4BCA"/>
    <w:rsid w:val="006A26E3"/>
    <w:rsid w:val="006B6DAE"/>
    <w:rsid w:val="007611FD"/>
    <w:rsid w:val="00790B87"/>
    <w:rsid w:val="007D0B4B"/>
    <w:rsid w:val="00814E11"/>
    <w:rsid w:val="0081629E"/>
    <w:rsid w:val="008951AF"/>
    <w:rsid w:val="009038D9"/>
    <w:rsid w:val="00911A9A"/>
    <w:rsid w:val="00974842"/>
    <w:rsid w:val="009B0C79"/>
    <w:rsid w:val="009C4077"/>
    <w:rsid w:val="00B15B4C"/>
    <w:rsid w:val="00B559EA"/>
    <w:rsid w:val="00BC5287"/>
    <w:rsid w:val="00C055C6"/>
    <w:rsid w:val="00C4211A"/>
    <w:rsid w:val="00CE0FBD"/>
    <w:rsid w:val="00CF65C0"/>
    <w:rsid w:val="00D23511"/>
    <w:rsid w:val="00D41EAB"/>
    <w:rsid w:val="00D73B1D"/>
    <w:rsid w:val="00D962E4"/>
    <w:rsid w:val="00DA379C"/>
    <w:rsid w:val="00E21507"/>
    <w:rsid w:val="00E377D3"/>
    <w:rsid w:val="00E80F92"/>
    <w:rsid w:val="00F3628C"/>
    <w:rsid w:val="00F73BB4"/>
    <w:rsid w:val="00FB3FAA"/>
    <w:rsid w:val="00FC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11"/>
    <w:pPr>
      <w:ind w:left="720"/>
      <w:contextualSpacing/>
    </w:pPr>
  </w:style>
  <w:style w:type="table" w:styleId="a4">
    <w:name w:val="Table Grid"/>
    <w:basedOn w:val="a1"/>
    <w:uiPriority w:val="59"/>
    <w:rsid w:val="0033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11"/>
    <w:pPr>
      <w:ind w:left="720"/>
      <w:contextualSpacing/>
    </w:pPr>
  </w:style>
  <w:style w:type="table" w:styleId="a4">
    <w:name w:val="Table Grid"/>
    <w:basedOn w:val="a1"/>
    <w:uiPriority w:val="59"/>
    <w:rsid w:val="0033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069F-AA43-4D0F-A382-14831DF1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25</cp:revision>
  <cp:lastPrinted>2014-03-26T04:56:00Z</cp:lastPrinted>
  <dcterms:created xsi:type="dcterms:W3CDTF">2012-12-01T07:18:00Z</dcterms:created>
  <dcterms:modified xsi:type="dcterms:W3CDTF">2014-03-26T04:57:00Z</dcterms:modified>
</cp:coreProperties>
</file>